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377" w:rsidRPr="00F247BB" w:rsidRDefault="009A393B" w:rsidP="00561E6E">
      <w:pPr>
        <w:pStyle w:val="Heading1"/>
        <w:spacing w:line="240" w:lineRule="auto"/>
        <w:jc w:val="center"/>
        <w:divId w:val="1745444514"/>
        <w:rPr>
          <w:rFonts w:ascii="Arial" w:hAnsi="Arial" w:cs="Arial"/>
          <w:b/>
          <w:bCs/>
          <w:color w:val="333333"/>
          <w:kern w:val="0"/>
          <w:sz w:val="24"/>
          <w:szCs w:val="24"/>
          <w:lang w:val="ro-RO"/>
        </w:rPr>
      </w:pPr>
      <w:r w:rsidRPr="00F247BB">
        <w:rPr>
          <w:rFonts w:ascii="Arial" w:hAnsi="Arial" w:cs="Arial"/>
          <w:b/>
          <w:bCs/>
          <w:color w:val="333333"/>
          <w:kern w:val="0"/>
          <w:sz w:val="24"/>
          <w:szCs w:val="24"/>
          <w:lang w:val="ro-RO"/>
        </w:rPr>
        <w:t xml:space="preserve">Procedura de implementare a </w:t>
      </w:r>
      <w:r w:rsidR="00135743" w:rsidRPr="00F247BB">
        <w:rPr>
          <w:rFonts w:ascii="Arial" w:hAnsi="Arial" w:cs="Arial"/>
          <w:b/>
          <w:bCs/>
          <w:color w:val="333333"/>
          <w:kern w:val="0"/>
          <w:sz w:val="24"/>
          <w:szCs w:val="24"/>
          <w:lang w:val="ro-RO"/>
        </w:rPr>
        <w:t>S</w:t>
      </w:r>
      <w:r w:rsidRPr="00F247BB">
        <w:rPr>
          <w:rFonts w:ascii="Arial" w:hAnsi="Arial" w:cs="Arial"/>
          <w:b/>
          <w:bCs/>
          <w:color w:val="333333"/>
          <w:kern w:val="0"/>
          <w:sz w:val="24"/>
          <w:szCs w:val="24"/>
          <w:lang w:val="ro-RO"/>
        </w:rPr>
        <w:t xml:space="preserve">chemei de </w:t>
      </w:r>
      <w:r w:rsidR="00E76801" w:rsidRPr="00F247BB">
        <w:rPr>
          <w:rFonts w:ascii="Arial" w:hAnsi="Arial" w:cs="Arial"/>
          <w:b/>
          <w:bCs/>
          <w:color w:val="333333"/>
          <w:kern w:val="0"/>
          <w:sz w:val="24"/>
          <w:szCs w:val="24"/>
          <w:lang w:val="ro-RO"/>
        </w:rPr>
        <w:t xml:space="preserve">ajutor </w:t>
      </w:r>
      <w:r w:rsidR="00561E6E">
        <w:rPr>
          <w:rFonts w:ascii="Arial" w:hAnsi="Arial" w:cs="Arial"/>
          <w:b/>
          <w:bCs/>
          <w:color w:val="333333"/>
          <w:kern w:val="0"/>
          <w:sz w:val="24"/>
          <w:szCs w:val="24"/>
          <w:lang w:val="ro-RO"/>
        </w:rPr>
        <w:t xml:space="preserve">de </w:t>
      </w:r>
      <w:r w:rsidR="00E76801" w:rsidRPr="00F247BB">
        <w:rPr>
          <w:rFonts w:ascii="Arial" w:hAnsi="Arial" w:cs="Arial"/>
          <w:b/>
          <w:bCs/>
          <w:color w:val="333333"/>
          <w:kern w:val="0"/>
          <w:sz w:val="24"/>
          <w:szCs w:val="24"/>
          <w:lang w:val="ro-RO"/>
        </w:rPr>
        <w:t xml:space="preserve">minimis </w:t>
      </w:r>
      <w:r w:rsidR="00561E6E" w:rsidRPr="00F247BB">
        <w:rPr>
          <w:rFonts w:ascii="Arial" w:hAnsi="Arial" w:cs="Arial"/>
          <w:b/>
          <w:bCs/>
          <w:color w:val="333333"/>
          <w:kern w:val="0"/>
          <w:sz w:val="24"/>
          <w:szCs w:val="24"/>
          <w:lang w:val="ro-RO"/>
        </w:rPr>
        <w:t xml:space="preserve">pentru sectorul cultural independent </w:t>
      </w:r>
      <w:r w:rsidR="00E76801" w:rsidRPr="00F247BB">
        <w:rPr>
          <w:rFonts w:ascii="Arial" w:hAnsi="Arial" w:cs="Arial"/>
          <w:b/>
          <w:bCs/>
          <w:color w:val="333333"/>
          <w:kern w:val="0"/>
          <w:sz w:val="24"/>
          <w:szCs w:val="24"/>
          <w:lang w:val="ro-RO"/>
        </w:rPr>
        <w:t>prevăzută de Ordinul ministrului</w:t>
      </w:r>
      <w:r w:rsidR="00300F46" w:rsidRPr="00F247BB">
        <w:rPr>
          <w:rFonts w:ascii="Arial" w:hAnsi="Arial" w:cs="Arial"/>
          <w:b/>
          <w:bCs/>
          <w:color w:val="333333"/>
          <w:kern w:val="0"/>
          <w:sz w:val="24"/>
          <w:szCs w:val="24"/>
          <w:lang w:val="ro-RO"/>
        </w:rPr>
        <w:t xml:space="preserve"> </w:t>
      </w:r>
      <w:r w:rsidR="00E76801" w:rsidRPr="00F247BB">
        <w:rPr>
          <w:rFonts w:ascii="Arial" w:hAnsi="Arial" w:cs="Arial"/>
          <w:b/>
          <w:bCs/>
          <w:color w:val="333333"/>
          <w:kern w:val="0"/>
          <w:sz w:val="24"/>
          <w:szCs w:val="24"/>
          <w:lang w:val="ro-RO"/>
        </w:rPr>
        <w:t>culturii nr. 3453/2022, în vederea finan</w:t>
      </w:r>
      <w:r w:rsidR="000E372B">
        <w:rPr>
          <w:rFonts w:ascii="Arial" w:hAnsi="Arial" w:cs="Arial"/>
          <w:b/>
          <w:bCs/>
          <w:color w:val="333333"/>
          <w:kern w:val="0"/>
          <w:sz w:val="24"/>
          <w:szCs w:val="24"/>
          <w:lang w:val="ro-RO"/>
        </w:rPr>
        <w:t>ț</w:t>
      </w:r>
      <w:r w:rsidR="00E76801" w:rsidRPr="00F247BB">
        <w:rPr>
          <w:rFonts w:ascii="Arial" w:hAnsi="Arial" w:cs="Arial"/>
          <w:b/>
          <w:bCs/>
          <w:color w:val="333333"/>
          <w:kern w:val="0"/>
          <w:sz w:val="24"/>
          <w:szCs w:val="24"/>
          <w:lang w:val="ro-RO"/>
        </w:rPr>
        <w:t>ării nerambursabile a sectorului cultu</w:t>
      </w:r>
      <w:r w:rsidR="002F2DFF">
        <w:rPr>
          <w:rFonts w:ascii="Arial" w:hAnsi="Arial" w:cs="Arial"/>
          <w:b/>
          <w:bCs/>
          <w:color w:val="333333"/>
          <w:kern w:val="0"/>
          <w:sz w:val="24"/>
          <w:szCs w:val="24"/>
          <w:lang w:val="ro-RO"/>
        </w:rPr>
        <w:t>ral independent în perioada 2023-2024</w:t>
      </w:r>
      <w:r w:rsidR="00561E6E">
        <w:rPr>
          <w:rFonts w:ascii="Arial" w:hAnsi="Arial" w:cs="Arial"/>
          <w:b/>
          <w:bCs/>
          <w:color w:val="333333"/>
          <w:kern w:val="0"/>
          <w:sz w:val="24"/>
          <w:szCs w:val="24"/>
          <w:lang w:val="ro-RO"/>
        </w:rPr>
        <w:t>, cu modificările și completăr</w:t>
      </w:r>
      <w:r w:rsidR="007D3FB6">
        <w:rPr>
          <w:rFonts w:ascii="Arial" w:hAnsi="Arial" w:cs="Arial"/>
          <w:b/>
          <w:bCs/>
          <w:color w:val="333333"/>
          <w:kern w:val="0"/>
          <w:sz w:val="24"/>
          <w:szCs w:val="24"/>
          <w:lang w:val="ro-RO"/>
        </w:rPr>
        <w:t>i</w:t>
      </w:r>
      <w:r w:rsidR="00561E6E">
        <w:rPr>
          <w:rFonts w:ascii="Arial" w:hAnsi="Arial" w:cs="Arial"/>
          <w:b/>
          <w:bCs/>
          <w:color w:val="333333"/>
          <w:kern w:val="0"/>
          <w:sz w:val="24"/>
          <w:szCs w:val="24"/>
          <w:lang w:val="ro-RO"/>
        </w:rPr>
        <w:t>le ulterioare</w:t>
      </w:r>
    </w:p>
    <w:p w:rsidR="009F5377" w:rsidRPr="00F247BB" w:rsidRDefault="009A393B" w:rsidP="009D24CC">
      <w:pPr>
        <w:pStyle w:val="al"/>
        <w:rPr>
          <w:rFonts w:ascii="Arial" w:hAnsi="Arial" w:cs="Arial"/>
          <w:b/>
          <w:bCs/>
          <w:color w:val="333333"/>
          <w:lang w:val="ro-RO"/>
        </w:rPr>
      </w:pPr>
      <w:r w:rsidRPr="00F247BB">
        <w:rPr>
          <w:rFonts w:ascii="Arial" w:hAnsi="Arial" w:cs="Arial"/>
          <w:b/>
          <w:bCs/>
          <w:color w:val="333333"/>
          <w:lang w:val="ro-RO"/>
        </w:rPr>
        <w:t xml:space="preserve">1. Obiectivul schemei de ajutor de </w:t>
      </w:r>
      <w:r w:rsidR="00E76801" w:rsidRPr="00F247BB">
        <w:rPr>
          <w:rFonts w:ascii="Arial" w:hAnsi="Arial" w:cs="Arial"/>
          <w:b/>
          <w:bCs/>
          <w:color w:val="333333"/>
          <w:lang w:val="ro-RO"/>
        </w:rPr>
        <w:t xml:space="preserve">minimis </w:t>
      </w:r>
    </w:p>
    <w:p w:rsidR="009F5377" w:rsidRPr="00F247BB" w:rsidRDefault="009A393B" w:rsidP="009D24CC">
      <w:pPr>
        <w:pStyle w:val="al"/>
        <w:rPr>
          <w:rFonts w:ascii="Arial" w:hAnsi="Arial" w:cs="Arial"/>
          <w:color w:val="333333"/>
          <w:lang w:val="ro-RO"/>
        </w:rPr>
      </w:pPr>
      <w:r w:rsidRPr="00F247BB">
        <w:rPr>
          <w:rFonts w:ascii="Arial" w:hAnsi="Arial" w:cs="Arial"/>
          <w:color w:val="333333"/>
          <w:lang w:val="ro-RO"/>
        </w:rPr>
        <w:t xml:space="preserve">1.1. Obiectivul schemei de ajutor de </w:t>
      </w:r>
      <w:r w:rsidR="00E76801" w:rsidRPr="00F247BB">
        <w:rPr>
          <w:rFonts w:ascii="Arial" w:hAnsi="Arial" w:cs="Arial"/>
          <w:color w:val="333333"/>
          <w:lang w:val="ro-RO"/>
        </w:rPr>
        <w:t>minimis</w:t>
      </w:r>
      <w:r w:rsidRPr="00F247BB">
        <w:rPr>
          <w:rFonts w:ascii="Arial" w:hAnsi="Arial" w:cs="Arial"/>
          <w:color w:val="333333"/>
          <w:lang w:val="ro-RO"/>
        </w:rPr>
        <w:t xml:space="preserve">, denumită în continuare Schema, îl reprezintă </w:t>
      </w:r>
      <w:r w:rsidR="00E76801" w:rsidRPr="00F247BB">
        <w:rPr>
          <w:rFonts w:ascii="Arial" w:hAnsi="Arial" w:cs="Arial"/>
          <w:color w:val="333333"/>
          <w:lang w:val="ro-RO"/>
        </w:rPr>
        <w:t>sus</w:t>
      </w:r>
      <w:r w:rsidR="000E372B">
        <w:rPr>
          <w:rFonts w:ascii="Arial" w:hAnsi="Arial" w:cs="Arial"/>
          <w:color w:val="333333"/>
          <w:lang w:val="ro-RO"/>
        </w:rPr>
        <w:t>ț</w:t>
      </w:r>
      <w:r w:rsidR="00E76801" w:rsidRPr="00F247BB">
        <w:rPr>
          <w:rFonts w:ascii="Arial" w:hAnsi="Arial" w:cs="Arial"/>
          <w:color w:val="333333"/>
          <w:lang w:val="ro-RO"/>
        </w:rPr>
        <w:t>inerea beneficiarilor prevăzu</w:t>
      </w:r>
      <w:r w:rsidR="000E372B">
        <w:rPr>
          <w:rFonts w:ascii="Arial" w:hAnsi="Arial" w:cs="Arial"/>
          <w:color w:val="333333"/>
          <w:lang w:val="ro-RO"/>
        </w:rPr>
        <w:t>ț</w:t>
      </w:r>
      <w:r w:rsidR="00E76801" w:rsidRPr="00F247BB">
        <w:rPr>
          <w:rFonts w:ascii="Arial" w:hAnsi="Arial" w:cs="Arial"/>
          <w:color w:val="333333"/>
          <w:lang w:val="ro-RO"/>
        </w:rPr>
        <w:t>i în prezenta Schemă, a căror activitate a fost afectată negativ de răspândirea virusului SARS-CoV-2 sau a căror activitate a fost interzisă prin ordonan</w:t>
      </w:r>
      <w:r w:rsidR="000E372B">
        <w:rPr>
          <w:rFonts w:ascii="Arial" w:hAnsi="Arial" w:cs="Arial"/>
          <w:color w:val="333333"/>
          <w:lang w:val="ro-RO"/>
        </w:rPr>
        <w:t>ț</w:t>
      </w:r>
      <w:r w:rsidR="00E76801" w:rsidRPr="00F247BB">
        <w:rPr>
          <w:rFonts w:ascii="Arial" w:hAnsi="Arial" w:cs="Arial"/>
          <w:color w:val="333333"/>
          <w:lang w:val="ro-RO"/>
        </w:rPr>
        <w:t>e militare pe perioada stării de urgen</w:t>
      </w:r>
      <w:r w:rsidR="000E372B">
        <w:rPr>
          <w:rFonts w:ascii="Arial" w:hAnsi="Arial" w:cs="Arial"/>
          <w:color w:val="333333"/>
          <w:lang w:val="ro-RO"/>
        </w:rPr>
        <w:t>ț</w:t>
      </w:r>
      <w:r w:rsidR="00E76801" w:rsidRPr="00F247BB">
        <w:rPr>
          <w:rFonts w:ascii="Arial" w:hAnsi="Arial" w:cs="Arial"/>
          <w:color w:val="333333"/>
          <w:lang w:val="ro-RO"/>
        </w:rPr>
        <w:t>ă sau îngrădite pe perioada stării de alertă</w:t>
      </w:r>
      <w:r w:rsidRPr="00F247BB">
        <w:rPr>
          <w:rFonts w:ascii="Arial" w:hAnsi="Arial" w:cs="Arial"/>
          <w:color w:val="333333"/>
          <w:lang w:val="ro-RO"/>
        </w:rPr>
        <w:t>.</w:t>
      </w:r>
    </w:p>
    <w:p w:rsidR="009F5377" w:rsidRPr="005C307B" w:rsidRDefault="009A393B" w:rsidP="009D24CC">
      <w:pPr>
        <w:pStyle w:val="al"/>
        <w:rPr>
          <w:rFonts w:ascii="Arial" w:hAnsi="Arial" w:cs="Arial"/>
          <w:color w:val="333333"/>
          <w:lang w:val="ro-RO"/>
        </w:rPr>
      </w:pPr>
      <w:r w:rsidRPr="00F247BB">
        <w:rPr>
          <w:rFonts w:ascii="Arial" w:hAnsi="Arial" w:cs="Arial"/>
          <w:color w:val="333333"/>
          <w:lang w:val="ro-RO"/>
        </w:rPr>
        <w:t xml:space="preserve">1.2. Schema este implementată de către </w:t>
      </w:r>
      <w:r w:rsidRPr="005C307B">
        <w:rPr>
          <w:rFonts w:ascii="Arial" w:hAnsi="Arial" w:cs="Arial"/>
          <w:color w:val="333333"/>
          <w:lang w:val="ro-RO"/>
        </w:rPr>
        <w:t xml:space="preserve">Ministerul </w:t>
      </w:r>
      <w:r w:rsidR="00E76801" w:rsidRPr="005C307B">
        <w:rPr>
          <w:rFonts w:ascii="Arial" w:hAnsi="Arial" w:cs="Arial"/>
          <w:color w:val="333333"/>
          <w:lang w:val="ro-RO"/>
        </w:rPr>
        <w:t>Culturii</w:t>
      </w:r>
      <w:r w:rsidRPr="005C307B">
        <w:rPr>
          <w:rFonts w:ascii="Arial" w:hAnsi="Arial" w:cs="Arial"/>
          <w:color w:val="333333"/>
          <w:lang w:val="ro-RO"/>
        </w:rPr>
        <w:t>, denumit în continuare M</w:t>
      </w:r>
      <w:r w:rsidR="00E76801" w:rsidRPr="005C307B">
        <w:rPr>
          <w:rFonts w:ascii="Arial" w:hAnsi="Arial" w:cs="Arial"/>
          <w:color w:val="333333"/>
          <w:lang w:val="ro-RO"/>
        </w:rPr>
        <w:t>C</w:t>
      </w:r>
      <w:r w:rsidRPr="005C307B">
        <w:rPr>
          <w:rFonts w:ascii="Arial" w:hAnsi="Arial" w:cs="Arial"/>
          <w:color w:val="333333"/>
          <w:lang w:val="ro-RO"/>
        </w:rPr>
        <w:t>.</w:t>
      </w:r>
    </w:p>
    <w:p w:rsidR="009F5377" w:rsidRPr="005C307B" w:rsidRDefault="009A393B" w:rsidP="009D24CC">
      <w:pPr>
        <w:pStyle w:val="al"/>
        <w:rPr>
          <w:rFonts w:ascii="Arial" w:hAnsi="Arial" w:cs="Arial"/>
          <w:color w:val="333333"/>
          <w:lang w:val="ro-RO"/>
        </w:rPr>
      </w:pPr>
      <w:r w:rsidRPr="005C307B">
        <w:rPr>
          <w:rFonts w:ascii="Arial" w:hAnsi="Arial" w:cs="Arial"/>
          <w:color w:val="333333"/>
          <w:lang w:val="ro-RO"/>
        </w:rPr>
        <w:t xml:space="preserve">1.3. Prin prezenta procedură se detaliază implementarea Schemei instituită prin </w:t>
      </w:r>
      <w:r w:rsidR="00E76801" w:rsidRPr="005C307B">
        <w:rPr>
          <w:rFonts w:ascii="Arial" w:hAnsi="Arial" w:cs="Arial"/>
          <w:color w:val="333333"/>
          <w:lang w:val="ro-RO"/>
        </w:rPr>
        <w:t xml:space="preserve">Ordinul ministrului culturii nr. </w:t>
      </w:r>
      <w:r w:rsidR="00E76801" w:rsidRPr="00E5348D">
        <w:rPr>
          <w:rFonts w:ascii="Arial" w:hAnsi="Arial" w:cs="Arial"/>
          <w:lang w:val="ro-RO"/>
        </w:rPr>
        <w:t>3453/2022</w:t>
      </w:r>
      <w:r w:rsidRPr="005C307B">
        <w:rPr>
          <w:rFonts w:ascii="Arial" w:hAnsi="Arial" w:cs="Arial"/>
          <w:color w:val="333333"/>
          <w:lang w:val="ro-RO"/>
        </w:rPr>
        <w:t>,</w:t>
      </w:r>
      <w:r w:rsidR="00E5348D">
        <w:rPr>
          <w:rFonts w:ascii="Arial" w:hAnsi="Arial" w:cs="Arial"/>
          <w:color w:val="333333"/>
          <w:lang w:val="ro-RO"/>
        </w:rPr>
        <w:t xml:space="preserve"> cu modificările și completările ulterioare,</w:t>
      </w:r>
      <w:r w:rsidRPr="005C307B">
        <w:rPr>
          <w:rFonts w:ascii="Arial" w:hAnsi="Arial" w:cs="Arial"/>
          <w:color w:val="333333"/>
          <w:lang w:val="ro-RO"/>
        </w:rPr>
        <w:t xml:space="preserve"> pentru </w:t>
      </w:r>
      <w:r w:rsidR="00E76801" w:rsidRPr="005C307B">
        <w:rPr>
          <w:rFonts w:ascii="Arial" w:hAnsi="Arial" w:cs="Arial"/>
          <w:color w:val="333333"/>
          <w:lang w:val="ro-RO"/>
        </w:rPr>
        <w:t>beneficiarii eligibili prevăzu</w:t>
      </w:r>
      <w:r w:rsidR="000E372B" w:rsidRPr="005C307B">
        <w:rPr>
          <w:rFonts w:ascii="Arial" w:hAnsi="Arial" w:cs="Arial"/>
          <w:color w:val="333333"/>
          <w:lang w:val="ro-RO"/>
        </w:rPr>
        <w:t>ț</w:t>
      </w:r>
      <w:r w:rsidR="00E76801" w:rsidRPr="005C307B">
        <w:rPr>
          <w:rFonts w:ascii="Arial" w:hAnsi="Arial" w:cs="Arial"/>
          <w:color w:val="333333"/>
          <w:lang w:val="ro-RO"/>
        </w:rPr>
        <w:t>i la art. 8. din Schemă</w:t>
      </w:r>
      <w:r w:rsidRPr="005C307B">
        <w:rPr>
          <w:rFonts w:ascii="Arial" w:hAnsi="Arial" w:cs="Arial"/>
          <w:color w:val="333333"/>
          <w:lang w:val="ro-RO"/>
        </w:rPr>
        <w:t xml:space="preserve">. Schema se aplică pe întreg teritoriul </w:t>
      </w:r>
      <w:r w:rsidR="00237290" w:rsidRPr="005C307B">
        <w:rPr>
          <w:rFonts w:ascii="Arial" w:hAnsi="Arial" w:cs="Arial"/>
          <w:color w:val="333333"/>
          <w:lang w:val="ro-RO"/>
        </w:rPr>
        <w:t>României</w:t>
      </w:r>
      <w:r w:rsidRPr="005C307B">
        <w:rPr>
          <w:rFonts w:ascii="Arial" w:hAnsi="Arial" w:cs="Arial"/>
          <w:color w:val="333333"/>
          <w:lang w:val="ro-RO"/>
        </w:rPr>
        <w:t>.</w:t>
      </w:r>
    </w:p>
    <w:p w:rsidR="00237290" w:rsidRPr="005C307B" w:rsidRDefault="00237290" w:rsidP="009D24CC">
      <w:pPr>
        <w:pStyle w:val="al"/>
        <w:rPr>
          <w:rFonts w:ascii="Arial" w:hAnsi="Arial" w:cs="Arial"/>
          <w:color w:val="333333"/>
          <w:lang w:val="ro-RO"/>
        </w:rPr>
      </w:pPr>
    </w:p>
    <w:p w:rsidR="009F5377" w:rsidRPr="005C307B" w:rsidRDefault="009A393B" w:rsidP="009D24CC">
      <w:pPr>
        <w:pStyle w:val="al"/>
        <w:rPr>
          <w:rFonts w:ascii="Arial" w:hAnsi="Arial" w:cs="Arial"/>
          <w:b/>
          <w:bCs/>
          <w:color w:val="333333"/>
          <w:lang w:val="ro-RO"/>
        </w:rPr>
      </w:pPr>
      <w:r w:rsidRPr="005C307B">
        <w:rPr>
          <w:rFonts w:ascii="Arial" w:hAnsi="Arial" w:cs="Arial"/>
          <w:b/>
          <w:bCs/>
          <w:color w:val="333333"/>
          <w:lang w:val="ro-RO"/>
        </w:rPr>
        <w:t xml:space="preserve">2. Bugetul Schemei </w:t>
      </w:r>
      <w:r w:rsidR="000E372B" w:rsidRPr="005C307B">
        <w:rPr>
          <w:rFonts w:ascii="Arial" w:hAnsi="Arial" w:cs="Arial"/>
          <w:b/>
          <w:bCs/>
          <w:color w:val="333333"/>
          <w:lang w:val="ro-RO"/>
        </w:rPr>
        <w:t>ș</w:t>
      </w:r>
      <w:r w:rsidR="00237290" w:rsidRPr="005C307B">
        <w:rPr>
          <w:rFonts w:ascii="Arial" w:hAnsi="Arial" w:cs="Arial"/>
          <w:b/>
          <w:bCs/>
          <w:color w:val="333333"/>
          <w:lang w:val="ro-RO"/>
        </w:rPr>
        <w:t>i</w:t>
      </w:r>
      <w:r w:rsidRPr="005C307B">
        <w:rPr>
          <w:rFonts w:ascii="Arial" w:hAnsi="Arial" w:cs="Arial"/>
          <w:b/>
          <w:bCs/>
          <w:color w:val="333333"/>
          <w:lang w:val="ro-RO"/>
        </w:rPr>
        <w:t xml:space="preserve"> modalitatea de acordare a ajutoarelor de </w:t>
      </w:r>
      <w:r w:rsidR="00E76801" w:rsidRPr="005C307B">
        <w:rPr>
          <w:rFonts w:ascii="Arial" w:hAnsi="Arial" w:cs="Arial"/>
          <w:b/>
          <w:bCs/>
          <w:color w:val="333333"/>
          <w:lang w:val="ro-RO"/>
        </w:rPr>
        <w:t>minimis</w:t>
      </w:r>
    </w:p>
    <w:p w:rsidR="009F5377" w:rsidRPr="005C307B" w:rsidRDefault="009A393B" w:rsidP="009D24CC">
      <w:pPr>
        <w:pStyle w:val="al"/>
        <w:rPr>
          <w:rFonts w:ascii="Arial" w:hAnsi="Arial" w:cs="Arial"/>
          <w:color w:val="333333"/>
          <w:lang w:val="ro-RO"/>
        </w:rPr>
      </w:pPr>
      <w:r w:rsidRPr="005C307B">
        <w:rPr>
          <w:rFonts w:ascii="Arial" w:hAnsi="Arial" w:cs="Arial"/>
          <w:color w:val="333333"/>
          <w:lang w:val="ro-RO"/>
        </w:rPr>
        <w:t xml:space="preserve">2.1. </w:t>
      </w:r>
      <w:r w:rsidR="00E76801" w:rsidRPr="005C307B">
        <w:rPr>
          <w:rFonts w:ascii="Arial" w:hAnsi="Arial" w:cs="Arial"/>
          <w:color w:val="333333"/>
          <w:lang w:val="ro-RO"/>
        </w:rPr>
        <w:t xml:space="preserve">Bugetul Schemei este 140.000 mii lei credite de angajament </w:t>
      </w:r>
      <w:r w:rsidR="000E372B" w:rsidRPr="005C307B">
        <w:rPr>
          <w:rFonts w:ascii="Arial" w:hAnsi="Arial" w:cs="Arial"/>
          <w:color w:val="333333"/>
          <w:lang w:val="ro-RO"/>
        </w:rPr>
        <w:t>ș</w:t>
      </w:r>
      <w:r w:rsidR="00E76801" w:rsidRPr="005C307B">
        <w:rPr>
          <w:rFonts w:ascii="Arial" w:hAnsi="Arial" w:cs="Arial"/>
          <w:color w:val="333333"/>
          <w:lang w:val="ro-RO"/>
        </w:rPr>
        <w:t>i credite bugetare. Sursa bugetară este asigurată de la bugetul de stat prin bugetul Ministerului Culturii, în cadrul Titlului 55 „ Alte transferuri”, cu încadrare în bugetul alocat.</w:t>
      </w:r>
    </w:p>
    <w:p w:rsidR="009F5377" w:rsidRPr="00F247BB" w:rsidRDefault="009A393B" w:rsidP="009D24CC">
      <w:pPr>
        <w:pStyle w:val="al"/>
        <w:rPr>
          <w:rFonts w:ascii="Arial" w:hAnsi="Arial" w:cs="Arial"/>
          <w:color w:val="333333"/>
          <w:lang w:val="ro-RO"/>
        </w:rPr>
      </w:pPr>
      <w:r w:rsidRPr="005C307B">
        <w:rPr>
          <w:rFonts w:ascii="Arial" w:hAnsi="Arial" w:cs="Arial"/>
          <w:color w:val="333333"/>
          <w:lang w:val="ro-RO"/>
        </w:rPr>
        <w:t xml:space="preserve">2.2. </w:t>
      </w:r>
      <w:r w:rsidR="008D1614" w:rsidRPr="005C307B">
        <w:rPr>
          <w:rFonts w:ascii="Arial" w:hAnsi="Arial" w:cs="Arial"/>
          <w:color w:val="333333"/>
          <w:lang w:val="ro-RO"/>
        </w:rPr>
        <w:t>Dacă valoarea însumată a cererilor de finan</w:t>
      </w:r>
      <w:r w:rsidR="000E372B" w:rsidRPr="005C307B">
        <w:rPr>
          <w:rFonts w:ascii="Arial" w:hAnsi="Arial" w:cs="Arial"/>
          <w:color w:val="333333"/>
          <w:lang w:val="ro-RO"/>
        </w:rPr>
        <w:t>ț</w:t>
      </w:r>
      <w:r w:rsidR="008D1614" w:rsidRPr="005C307B">
        <w:rPr>
          <w:rFonts w:ascii="Arial" w:hAnsi="Arial" w:cs="Arial"/>
          <w:color w:val="333333"/>
          <w:lang w:val="ro-RO"/>
        </w:rPr>
        <w:t>are aprobate depă</w:t>
      </w:r>
      <w:r w:rsidR="000E372B" w:rsidRPr="005C307B">
        <w:rPr>
          <w:rFonts w:ascii="Arial" w:hAnsi="Arial" w:cs="Arial"/>
          <w:color w:val="333333"/>
          <w:lang w:val="ro-RO"/>
        </w:rPr>
        <w:t>ș</w:t>
      </w:r>
      <w:r w:rsidR="008D1614" w:rsidRPr="005C307B">
        <w:rPr>
          <w:rFonts w:ascii="Arial" w:hAnsi="Arial" w:cs="Arial"/>
          <w:color w:val="333333"/>
          <w:lang w:val="ro-RO"/>
        </w:rPr>
        <w:t>e</w:t>
      </w:r>
      <w:r w:rsidR="000E372B" w:rsidRPr="005C307B">
        <w:rPr>
          <w:rFonts w:ascii="Arial" w:hAnsi="Arial" w:cs="Arial"/>
          <w:color w:val="333333"/>
          <w:lang w:val="ro-RO"/>
        </w:rPr>
        <w:t>ș</w:t>
      </w:r>
      <w:r w:rsidR="008D1614" w:rsidRPr="005C307B">
        <w:rPr>
          <w:rFonts w:ascii="Arial" w:hAnsi="Arial" w:cs="Arial"/>
          <w:color w:val="333333"/>
          <w:lang w:val="ro-RO"/>
        </w:rPr>
        <w:t>te valoarea bugetului aprobat al Schemei, plata către fiecare beneficiar se va face propor</w:t>
      </w:r>
      <w:r w:rsidR="000E372B" w:rsidRPr="005C307B">
        <w:rPr>
          <w:rFonts w:ascii="Arial" w:hAnsi="Arial" w:cs="Arial"/>
          <w:color w:val="333333"/>
          <w:lang w:val="ro-RO"/>
        </w:rPr>
        <w:t>ț</w:t>
      </w:r>
      <w:r w:rsidR="008D1614" w:rsidRPr="005C307B">
        <w:rPr>
          <w:rFonts w:ascii="Arial" w:hAnsi="Arial" w:cs="Arial"/>
          <w:color w:val="333333"/>
          <w:lang w:val="ro-RO"/>
        </w:rPr>
        <w:t xml:space="preserve">ional, prin aplicarea la valoarea </w:t>
      </w:r>
      <w:r w:rsidR="00E90977" w:rsidRPr="005C307B">
        <w:rPr>
          <w:rFonts w:ascii="Arial" w:hAnsi="Arial" w:cs="Arial"/>
          <w:color w:val="333333"/>
          <w:lang w:val="ro-RO"/>
        </w:rPr>
        <w:t>ajutor</w:t>
      </w:r>
      <w:r w:rsidR="008D1614" w:rsidRPr="005C307B">
        <w:rPr>
          <w:rFonts w:ascii="Arial" w:hAnsi="Arial" w:cs="Arial"/>
          <w:color w:val="333333"/>
          <w:lang w:val="ro-RO"/>
        </w:rPr>
        <w:t>ului eligibil a procentului rezultat din raportarea bugetului schemei la valoarea totală</w:t>
      </w:r>
      <w:r w:rsidR="00237290" w:rsidRPr="005C307B">
        <w:rPr>
          <w:rFonts w:ascii="Arial" w:hAnsi="Arial" w:cs="Arial"/>
          <w:color w:val="333333"/>
          <w:lang w:val="ro-RO"/>
        </w:rPr>
        <w:t xml:space="preserve"> aprobată </w:t>
      </w:r>
      <w:r w:rsidR="008D1614" w:rsidRPr="005C307B">
        <w:rPr>
          <w:rFonts w:ascii="Arial" w:hAnsi="Arial" w:cs="Arial"/>
          <w:color w:val="333333"/>
          <w:lang w:val="ro-RO"/>
        </w:rPr>
        <w:t xml:space="preserve">a cererilor </w:t>
      </w:r>
      <w:r w:rsidR="00237290" w:rsidRPr="005C307B">
        <w:rPr>
          <w:rFonts w:ascii="Arial" w:hAnsi="Arial" w:cs="Arial"/>
          <w:color w:val="333333"/>
          <w:lang w:val="ro-RO"/>
        </w:rPr>
        <w:t>de finan</w:t>
      </w:r>
      <w:r w:rsidR="000E372B" w:rsidRPr="005C307B">
        <w:rPr>
          <w:rFonts w:ascii="Arial" w:hAnsi="Arial" w:cs="Arial"/>
          <w:color w:val="333333"/>
          <w:lang w:val="ro-RO"/>
        </w:rPr>
        <w:t>ț</w:t>
      </w:r>
      <w:r w:rsidR="00237290" w:rsidRPr="005C307B">
        <w:rPr>
          <w:rFonts w:ascii="Arial" w:hAnsi="Arial" w:cs="Arial"/>
          <w:color w:val="333333"/>
          <w:lang w:val="ro-RO"/>
        </w:rPr>
        <w:t>are</w:t>
      </w:r>
      <w:r w:rsidR="008D1614" w:rsidRPr="005C307B">
        <w:rPr>
          <w:rFonts w:ascii="Arial" w:hAnsi="Arial" w:cs="Arial"/>
          <w:color w:val="333333"/>
          <w:lang w:val="ro-RO"/>
        </w:rPr>
        <w:t>.</w:t>
      </w:r>
    </w:p>
    <w:p w:rsidR="008D1614" w:rsidRPr="00F247BB" w:rsidRDefault="009A393B" w:rsidP="009D24CC">
      <w:pPr>
        <w:pStyle w:val="al"/>
        <w:rPr>
          <w:rFonts w:ascii="Arial" w:hAnsi="Arial" w:cs="Arial"/>
          <w:color w:val="333333"/>
          <w:lang w:val="ro-RO"/>
        </w:rPr>
      </w:pPr>
      <w:r w:rsidRPr="00F247BB">
        <w:rPr>
          <w:rFonts w:ascii="Arial" w:hAnsi="Arial" w:cs="Arial"/>
          <w:color w:val="333333"/>
          <w:lang w:val="ro-RO"/>
        </w:rPr>
        <w:t xml:space="preserve">2.4. </w:t>
      </w:r>
      <w:r w:rsidR="008D1614" w:rsidRPr="00F247BB">
        <w:rPr>
          <w:rFonts w:ascii="Arial" w:hAnsi="Arial" w:cs="Arial"/>
          <w:color w:val="333333"/>
          <w:lang w:val="ro-RO"/>
        </w:rPr>
        <w:t xml:space="preserve">Intensitatea ajutorului care va fi acordat fiecărui beneficiar este de maximum 100%, aplicată la </w:t>
      </w:r>
      <w:r w:rsidR="00E90977">
        <w:rPr>
          <w:rFonts w:ascii="Arial" w:hAnsi="Arial" w:cs="Arial"/>
          <w:color w:val="333333"/>
          <w:lang w:val="ro-RO"/>
        </w:rPr>
        <w:t>ajutorul</w:t>
      </w:r>
      <w:r w:rsidR="008D1614" w:rsidRPr="00F247BB">
        <w:rPr>
          <w:rFonts w:ascii="Arial" w:hAnsi="Arial" w:cs="Arial"/>
          <w:color w:val="333333"/>
          <w:lang w:val="ro-RO"/>
        </w:rPr>
        <w:t xml:space="preserve"> calculat astfel: </w:t>
      </w:r>
    </w:p>
    <w:p w:rsidR="00265016" w:rsidRPr="00F247BB" w:rsidRDefault="008D1614" w:rsidP="009D24CC">
      <w:pPr>
        <w:shd w:val="clear" w:color="auto" w:fill="FFFFFF"/>
        <w:spacing w:after="0" w:line="240" w:lineRule="auto"/>
        <w:jc w:val="both"/>
        <w:rPr>
          <w:rFonts w:ascii="Arial" w:hAnsi="Arial" w:cs="Arial"/>
          <w:color w:val="333333"/>
          <w:sz w:val="24"/>
          <w:szCs w:val="24"/>
          <w:lang w:val="ro-RO"/>
        </w:rPr>
      </w:pPr>
      <w:r w:rsidRPr="00F247BB">
        <w:rPr>
          <w:rFonts w:ascii="Arial" w:hAnsi="Arial" w:cs="Arial"/>
          <w:color w:val="333333"/>
          <w:sz w:val="24"/>
          <w:szCs w:val="24"/>
          <w:lang w:val="ro-RO"/>
        </w:rPr>
        <w:t xml:space="preserve">2.4.1. </w:t>
      </w:r>
      <w:r w:rsidR="00E90977">
        <w:rPr>
          <w:rFonts w:ascii="Arial" w:hAnsi="Arial" w:cs="Arial"/>
          <w:color w:val="333333"/>
          <w:sz w:val="24"/>
          <w:szCs w:val="24"/>
          <w:lang w:val="ro-RO"/>
        </w:rPr>
        <w:t>Ajutorul</w:t>
      </w:r>
      <w:r w:rsidRPr="00F247BB">
        <w:rPr>
          <w:rFonts w:ascii="Arial" w:hAnsi="Arial" w:cs="Arial"/>
          <w:color w:val="333333"/>
          <w:sz w:val="24"/>
          <w:szCs w:val="24"/>
          <w:lang w:val="ro-RO"/>
        </w:rPr>
        <w:t xml:space="preserve"> va fi în cuantum de 20% din baza de calcul rezultată din desfă</w:t>
      </w:r>
      <w:r w:rsidR="000E372B">
        <w:rPr>
          <w:rFonts w:ascii="Arial" w:hAnsi="Arial" w:cs="Arial"/>
          <w:color w:val="333333"/>
          <w:sz w:val="24"/>
          <w:szCs w:val="24"/>
          <w:lang w:val="ro-RO"/>
        </w:rPr>
        <w:t>ș</w:t>
      </w:r>
      <w:r w:rsidRPr="00F247BB">
        <w:rPr>
          <w:rFonts w:ascii="Arial" w:hAnsi="Arial" w:cs="Arial"/>
          <w:color w:val="333333"/>
          <w:sz w:val="24"/>
          <w:szCs w:val="24"/>
          <w:lang w:val="ro-RO"/>
        </w:rPr>
        <w:t>urarea activită</w:t>
      </w:r>
      <w:r w:rsidR="000E372B">
        <w:rPr>
          <w:rFonts w:ascii="Arial" w:hAnsi="Arial" w:cs="Arial"/>
          <w:color w:val="333333"/>
          <w:sz w:val="24"/>
          <w:szCs w:val="24"/>
          <w:lang w:val="ro-RO"/>
        </w:rPr>
        <w:t>ț</w:t>
      </w:r>
      <w:r w:rsidRPr="00F247BB">
        <w:rPr>
          <w:rFonts w:ascii="Arial" w:hAnsi="Arial" w:cs="Arial"/>
          <w:color w:val="333333"/>
          <w:sz w:val="24"/>
          <w:szCs w:val="24"/>
          <w:lang w:val="ro-RO"/>
        </w:rPr>
        <w:t>ilor aferente codurilor CAEN</w:t>
      </w:r>
      <w:r w:rsidR="00265016" w:rsidRPr="00F247BB">
        <w:rPr>
          <w:rFonts w:ascii="Arial" w:hAnsi="Arial" w:cs="Arial"/>
          <w:color w:val="333333"/>
          <w:sz w:val="24"/>
          <w:szCs w:val="24"/>
          <w:lang w:val="ro-RO"/>
        </w:rPr>
        <w:t xml:space="preserve"> men</w:t>
      </w:r>
      <w:r w:rsidR="000E372B">
        <w:rPr>
          <w:rFonts w:ascii="Arial" w:hAnsi="Arial" w:cs="Arial"/>
          <w:color w:val="333333"/>
          <w:sz w:val="24"/>
          <w:szCs w:val="24"/>
          <w:lang w:val="ro-RO"/>
        </w:rPr>
        <w:t>ț</w:t>
      </w:r>
      <w:r w:rsidR="00265016" w:rsidRPr="00F247BB">
        <w:rPr>
          <w:rFonts w:ascii="Arial" w:hAnsi="Arial" w:cs="Arial"/>
          <w:color w:val="333333"/>
          <w:sz w:val="24"/>
          <w:szCs w:val="24"/>
          <w:lang w:val="ro-RO"/>
        </w:rPr>
        <w:t>ionate</w:t>
      </w:r>
      <w:r w:rsidR="00237290" w:rsidRPr="00F247BB">
        <w:rPr>
          <w:rFonts w:ascii="Arial" w:hAnsi="Arial" w:cs="Arial"/>
          <w:color w:val="333333"/>
          <w:sz w:val="24"/>
          <w:szCs w:val="24"/>
          <w:lang w:val="ro-RO"/>
        </w:rPr>
        <w:t xml:space="preserve"> la punctul 3.3 lit. c)</w:t>
      </w:r>
      <w:r w:rsidR="00265016" w:rsidRPr="00F247BB">
        <w:rPr>
          <w:rFonts w:ascii="Arial" w:hAnsi="Arial" w:cs="Arial"/>
          <w:color w:val="333333"/>
          <w:sz w:val="24"/>
          <w:szCs w:val="24"/>
          <w:lang w:val="ro-RO"/>
        </w:rPr>
        <w:t xml:space="preserve">, în anul 2020 comparativ cu anul 2019, dar nu mai mult de echivalentul în lei al sumei de 200.000 euro la nivel de întreprindere, calculată pe durata ultimilor 3 ani fiscali (anul fiscal în curs </w:t>
      </w:r>
      <w:r w:rsidR="000E372B">
        <w:rPr>
          <w:rFonts w:ascii="Arial" w:hAnsi="Arial" w:cs="Arial"/>
          <w:color w:val="333333"/>
          <w:sz w:val="24"/>
          <w:szCs w:val="24"/>
          <w:lang w:val="ro-RO"/>
        </w:rPr>
        <w:t>ș</w:t>
      </w:r>
      <w:r w:rsidR="00265016" w:rsidRPr="00F247BB">
        <w:rPr>
          <w:rFonts w:ascii="Arial" w:hAnsi="Arial" w:cs="Arial"/>
          <w:color w:val="333333"/>
          <w:sz w:val="24"/>
          <w:szCs w:val="24"/>
          <w:lang w:val="ro-RO"/>
        </w:rPr>
        <w:t>i doi ani fiscali anteriori). Cifrele utilizate trebuie să fie brute, înainte de deducerea impozitelor sau altor taxe. Cursul de schimb utilizat pentru stabilirea cuantumului ajutorului acordat în baza prezentei scheme este cursul InforEuro din luna semnării contractului de finan</w:t>
      </w:r>
      <w:r w:rsidR="000E372B">
        <w:rPr>
          <w:rFonts w:ascii="Arial" w:hAnsi="Arial" w:cs="Arial"/>
          <w:color w:val="333333"/>
          <w:sz w:val="24"/>
          <w:szCs w:val="24"/>
          <w:lang w:val="ro-RO"/>
        </w:rPr>
        <w:t>ț</w:t>
      </w:r>
      <w:r w:rsidR="00265016" w:rsidRPr="00F247BB">
        <w:rPr>
          <w:rFonts w:ascii="Arial" w:hAnsi="Arial" w:cs="Arial"/>
          <w:color w:val="333333"/>
          <w:sz w:val="24"/>
          <w:szCs w:val="24"/>
          <w:lang w:val="ro-RO"/>
        </w:rPr>
        <w:t>are.</w:t>
      </w:r>
    </w:p>
    <w:p w:rsidR="00265016" w:rsidRPr="00F247BB" w:rsidRDefault="00265016" w:rsidP="009D24CC">
      <w:pPr>
        <w:shd w:val="clear" w:color="auto" w:fill="FFFFFF"/>
        <w:spacing w:after="0" w:line="240" w:lineRule="auto"/>
        <w:jc w:val="both"/>
        <w:rPr>
          <w:rFonts w:ascii="Arial" w:hAnsi="Arial" w:cs="Arial"/>
          <w:iCs/>
          <w:sz w:val="24"/>
          <w:szCs w:val="24"/>
          <w:lang w:val="ro-RO" w:eastAsia="ro-RO"/>
        </w:rPr>
      </w:pPr>
      <w:r w:rsidRPr="00F247BB">
        <w:rPr>
          <w:rFonts w:ascii="Arial" w:hAnsi="Arial" w:cs="Arial"/>
          <w:iCs/>
          <w:sz w:val="24"/>
          <w:szCs w:val="24"/>
          <w:lang w:val="ro-RO" w:eastAsia="ro-RO"/>
        </w:rPr>
        <w:t>2.4.2. Baza de calcul al ajutorului reprezintă diferen</w:t>
      </w:r>
      <w:r w:rsidR="000E372B">
        <w:rPr>
          <w:rFonts w:ascii="Arial" w:hAnsi="Arial" w:cs="Arial"/>
          <w:iCs/>
          <w:sz w:val="24"/>
          <w:szCs w:val="24"/>
          <w:lang w:val="ro-RO" w:eastAsia="ro-RO"/>
        </w:rPr>
        <w:t>ț</w:t>
      </w:r>
      <w:r w:rsidRPr="00F247BB">
        <w:rPr>
          <w:rFonts w:ascii="Arial" w:hAnsi="Arial" w:cs="Arial"/>
          <w:iCs/>
          <w:sz w:val="24"/>
          <w:szCs w:val="24"/>
          <w:lang w:val="ro-RO" w:eastAsia="ro-RO"/>
        </w:rPr>
        <w:t>a dintre cifra de afaceri ob</w:t>
      </w:r>
      <w:r w:rsidR="000E372B">
        <w:rPr>
          <w:rFonts w:ascii="Arial" w:hAnsi="Arial" w:cs="Arial"/>
          <w:iCs/>
          <w:sz w:val="24"/>
          <w:szCs w:val="24"/>
          <w:lang w:val="ro-RO" w:eastAsia="ro-RO"/>
        </w:rPr>
        <w:t>ț</w:t>
      </w:r>
      <w:r w:rsidRPr="00F247BB">
        <w:rPr>
          <w:rFonts w:ascii="Arial" w:hAnsi="Arial" w:cs="Arial"/>
          <w:iCs/>
          <w:sz w:val="24"/>
          <w:szCs w:val="24"/>
          <w:lang w:val="ro-RO" w:eastAsia="ro-RO"/>
        </w:rPr>
        <w:t xml:space="preserve">inută din activitatea eligibilă aferentă anului 2019 </w:t>
      </w:r>
      <w:r w:rsidR="000E372B">
        <w:rPr>
          <w:rFonts w:ascii="Arial" w:hAnsi="Arial" w:cs="Arial"/>
          <w:iCs/>
          <w:sz w:val="24"/>
          <w:szCs w:val="24"/>
          <w:lang w:val="ro-RO" w:eastAsia="ro-RO"/>
        </w:rPr>
        <w:t>ș</w:t>
      </w:r>
      <w:r w:rsidRPr="00F247BB">
        <w:rPr>
          <w:rFonts w:ascii="Arial" w:hAnsi="Arial" w:cs="Arial"/>
          <w:iCs/>
          <w:sz w:val="24"/>
          <w:szCs w:val="24"/>
          <w:lang w:val="ro-RO" w:eastAsia="ro-RO"/>
        </w:rPr>
        <w:t>i cifra de afaceri ob</w:t>
      </w:r>
      <w:r w:rsidR="000E372B">
        <w:rPr>
          <w:rFonts w:ascii="Arial" w:hAnsi="Arial" w:cs="Arial"/>
          <w:iCs/>
          <w:sz w:val="24"/>
          <w:szCs w:val="24"/>
          <w:lang w:val="ro-RO" w:eastAsia="ro-RO"/>
        </w:rPr>
        <w:t>ț</w:t>
      </w:r>
      <w:r w:rsidRPr="00F247BB">
        <w:rPr>
          <w:rFonts w:ascii="Arial" w:hAnsi="Arial" w:cs="Arial"/>
          <w:iCs/>
          <w:sz w:val="24"/>
          <w:szCs w:val="24"/>
          <w:lang w:val="ro-RO" w:eastAsia="ro-RO"/>
        </w:rPr>
        <w:t>inută din activitatea eligibilă aferentă anului 2020;</w:t>
      </w:r>
    </w:p>
    <w:p w:rsidR="00265016" w:rsidRPr="00F247BB" w:rsidRDefault="00265016" w:rsidP="009D24CC">
      <w:pPr>
        <w:shd w:val="clear" w:color="auto" w:fill="FFFFFF"/>
        <w:spacing w:after="0" w:line="240" w:lineRule="auto"/>
        <w:jc w:val="both"/>
        <w:rPr>
          <w:rFonts w:ascii="Arial" w:hAnsi="Arial" w:cs="Arial"/>
          <w:iCs/>
          <w:sz w:val="24"/>
          <w:szCs w:val="24"/>
          <w:lang w:val="ro-RO" w:eastAsia="ro-RO"/>
        </w:rPr>
      </w:pPr>
      <w:r w:rsidRPr="00F247BB">
        <w:rPr>
          <w:rFonts w:ascii="Arial" w:hAnsi="Arial" w:cs="Arial"/>
          <w:iCs/>
          <w:sz w:val="24"/>
          <w:szCs w:val="24"/>
          <w:lang w:val="ro-RO" w:eastAsia="ro-RO"/>
        </w:rPr>
        <w:t xml:space="preserve">2.4.3.  Baza de calcul al ajutorului pentru codul CAEN 4791 </w:t>
      </w:r>
      <w:r w:rsidR="000E372B">
        <w:rPr>
          <w:rFonts w:ascii="Arial" w:hAnsi="Arial" w:cs="Arial"/>
          <w:iCs/>
          <w:sz w:val="24"/>
          <w:szCs w:val="24"/>
          <w:lang w:val="ro-RO" w:eastAsia="ro-RO"/>
        </w:rPr>
        <w:t>ș</w:t>
      </w:r>
      <w:r w:rsidRPr="00F247BB">
        <w:rPr>
          <w:rFonts w:ascii="Arial" w:hAnsi="Arial" w:cs="Arial"/>
          <w:iCs/>
          <w:sz w:val="24"/>
          <w:szCs w:val="24"/>
          <w:lang w:val="ro-RO" w:eastAsia="ro-RO"/>
        </w:rPr>
        <w:t xml:space="preserve">i codul CAEN 7990, limitată la  intermedierea vânzării de bilete online pentru evenimente culturale </w:t>
      </w:r>
      <w:r w:rsidR="000E372B">
        <w:rPr>
          <w:rFonts w:ascii="Arial" w:hAnsi="Arial" w:cs="Arial"/>
          <w:iCs/>
          <w:sz w:val="24"/>
          <w:szCs w:val="24"/>
          <w:lang w:val="ro-RO" w:eastAsia="ro-RO"/>
        </w:rPr>
        <w:t>ș</w:t>
      </w:r>
      <w:r w:rsidRPr="00F247BB">
        <w:rPr>
          <w:rFonts w:ascii="Arial" w:hAnsi="Arial" w:cs="Arial"/>
          <w:iCs/>
          <w:sz w:val="24"/>
          <w:szCs w:val="24"/>
          <w:lang w:val="ro-RO" w:eastAsia="ro-RO"/>
        </w:rPr>
        <w:t>i/sau artistice reprezintă diferen</w:t>
      </w:r>
      <w:r w:rsidR="000E372B">
        <w:rPr>
          <w:rFonts w:ascii="Arial" w:hAnsi="Arial" w:cs="Arial"/>
          <w:iCs/>
          <w:sz w:val="24"/>
          <w:szCs w:val="24"/>
          <w:lang w:val="ro-RO" w:eastAsia="ro-RO"/>
        </w:rPr>
        <w:t>ț</w:t>
      </w:r>
      <w:r w:rsidRPr="00F247BB">
        <w:rPr>
          <w:rFonts w:ascii="Arial" w:hAnsi="Arial" w:cs="Arial"/>
          <w:iCs/>
          <w:sz w:val="24"/>
          <w:szCs w:val="24"/>
          <w:lang w:val="ro-RO" w:eastAsia="ro-RO"/>
        </w:rPr>
        <w:t xml:space="preserve">a dintre valoarea comisionului încasat în anul 2019 </w:t>
      </w:r>
      <w:r w:rsidR="000E372B">
        <w:rPr>
          <w:rFonts w:ascii="Arial" w:hAnsi="Arial" w:cs="Arial"/>
          <w:iCs/>
          <w:sz w:val="24"/>
          <w:szCs w:val="24"/>
          <w:lang w:val="ro-RO" w:eastAsia="ro-RO"/>
        </w:rPr>
        <w:t>ș</w:t>
      </w:r>
      <w:r w:rsidRPr="00F247BB">
        <w:rPr>
          <w:rFonts w:ascii="Arial" w:hAnsi="Arial" w:cs="Arial"/>
          <w:iCs/>
          <w:sz w:val="24"/>
          <w:szCs w:val="24"/>
          <w:lang w:val="ro-RO" w:eastAsia="ro-RO"/>
        </w:rPr>
        <w:t>i valoarea comisionului încasat în anul 2020.</w:t>
      </w:r>
    </w:p>
    <w:p w:rsidR="00265016" w:rsidRPr="00F247BB" w:rsidRDefault="00265016" w:rsidP="009D24CC">
      <w:pPr>
        <w:shd w:val="clear" w:color="auto" w:fill="FFFFFF"/>
        <w:spacing w:after="0" w:line="240" w:lineRule="auto"/>
        <w:jc w:val="both"/>
        <w:rPr>
          <w:rFonts w:ascii="Arial" w:hAnsi="Arial" w:cs="Arial"/>
          <w:iCs/>
          <w:sz w:val="24"/>
          <w:szCs w:val="24"/>
          <w:lang w:val="ro-RO" w:eastAsia="ro-RO"/>
        </w:rPr>
      </w:pPr>
      <w:r w:rsidRPr="00F247BB">
        <w:rPr>
          <w:rFonts w:ascii="Arial" w:hAnsi="Arial" w:cs="Arial"/>
          <w:iCs/>
          <w:sz w:val="24"/>
          <w:szCs w:val="24"/>
          <w:lang w:val="ro-RO" w:eastAsia="ro-RO"/>
        </w:rPr>
        <w:t xml:space="preserve">2.4.4. Baza de calcul al ajutorului pentru codul CAEN </w:t>
      </w:r>
      <w:r w:rsidRPr="00F247BB">
        <w:rPr>
          <w:rFonts w:ascii="Arial" w:eastAsia="Arial" w:hAnsi="Arial" w:cs="Arial"/>
          <w:bCs/>
          <w:sz w:val="24"/>
          <w:szCs w:val="24"/>
          <w:lang w:val="ro-RO"/>
        </w:rPr>
        <w:t xml:space="preserve">4690 </w:t>
      </w:r>
      <w:r w:rsidR="000E372B">
        <w:rPr>
          <w:rFonts w:ascii="Arial" w:eastAsia="Arial" w:hAnsi="Arial" w:cs="Arial"/>
          <w:bCs/>
          <w:sz w:val="24"/>
          <w:szCs w:val="24"/>
          <w:lang w:val="ro-RO"/>
        </w:rPr>
        <w:t>ș</w:t>
      </w:r>
      <w:r w:rsidRPr="00F247BB">
        <w:rPr>
          <w:rFonts w:ascii="Arial" w:eastAsia="Arial" w:hAnsi="Arial" w:cs="Arial"/>
          <w:bCs/>
          <w:sz w:val="24"/>
          <w:szCs w:val="24"/>
          <w:lang w:val="ro-RO"/>
        </w:rPr>
        <w:t>i codul CAEN 4761, limitată exclusiv la vânzarea căr</w:t>
      </w:r>
      <w:r w:rsidR="000E372B">
        <w:rPr>
          <w:rFonts w:ascii="Arial" w:eastAsia="Arial" w:hAnsi="Arial" w:cs="Arial"/>
          <w:bCs/>
          <w:sz w:val="24"/>
          <w:szCs w:val="24"/>
          <w:lang w:val="ro-RO"/>
        </w:rPr>
        <w:t>ț</w:t>
      </w:r>
      <w:r w:rsidRPr="00F247BB">
        <w:rPr>
          <w:rFonts w:ascii="Arial" w:eastAsia="Arial" w:hAnsi="Arial" w:cs="Arial"/>
          <w:bCs/>
          <w:sz w:val="24"/>
          <w:szCs w:val="24"/>
          <w:lang w:val="ro-RO"/>
        </w:rPr>
        <w:t>ilor, realizată prin librării operate în spa</w:t>
      </w:r>
      <w:r w:rsidR="000E372B">
        <w:rPr>
          <w:rFonts w:ascii="Arial" w:eastAsia="Arial" w:hAnsi="Arial" w:cs="Arial"/>
          <w:bCs/>
          <w:sz w:val="24"/>
          <w:szCs w:val="24"/>
          <w:lang w:val="ro-RO"/>
        </w:rPr>
        <w:t>ț</w:t>
      </w:r>
      <w:r w:rsidRPr="00F247BB">
        <w:rPr>
          <w:rFonts w:ascii="Arial" w:eastAsia="Arial" w:hAnsi="Arial" w:cs="Arial"/>
          <w:bCs/>
          <w:sz w:val="24"/>
          <w:szCs w:val="24"/>
          <w:lang w:val="ro-RO"/>
        </w:rPr>
        <w:t xml:space="preserve">ii fizice accesibile publicului larg, reprezintă </w:t>
      </w:r>
      <w:r w:rsidRPr="00F247BB">
        <w:rPr>
          <w:rFonts w:ascii="Arial" w:hAnsi="Arial" w:cs="Arial"/>
          <w:iCs/>
          <w:sz w:val="24"/>
          <w:szCs w:val="24"/>
          <w:lang w:val="ro-RO" w:eastAsia="ro-RO"/>
        </w:rPr>
        <w:t>diferen</w:t>
      </w:r>
      <w:r w:rsidR="000E372B">
        <w:rPr>
          <w:rFonts w:ascii="Arial" w:hAnsi="Arial" w:cs="Arial"/>
          <w:iCs/>
          <w:sz w:val="24"/>
          <w:szCs w:val="24"/>
          <w:lang w:val="ro-RO" w:eastAsia="ro-RO"/>
        </w:rPr>
        <w:t>ț</w:t>
      </w:r>
      <w:r w:rsidRPr="00F247BB">
        <w:rPr>
          <w:rFonts w:ascii="Arial" w:hAnsi="Arial" w:cs="Arial"/>
          <w:iCs/>
          <w:sz w:val="24"/>
          <w:szCs w:val="24"/>
          <w:lang w:val="ro-RO" w:eastAsia="ro-RO"/>
        </w:rPr>
        <w:t xml:space="preserve">a dintre cifra de afaceri aferentă acestei categorii de </w:t>
      </w:r>
      <w:r w:rsidRPr="00F247BB">
        <w:rPr>
          <w:rFonts w:ascii="Arial" w:hAnsi="Arial" w:cs="Arial"/>
          <w:iCs/>
          <w:sz w:val="24"/>
          <w:szCs w:val="24"/>
          <w:lang w:val="ro-RO" w:eastAsia="ro-RO"/>
        </w:rPr>
        <w:lastRenderedPageBreak/>
        <w:t xml:space="preserve">vânzări pentru anul 2019 </w:t>
      </w:r>
      <w:r w:rsidR="000E372B">
        <w:rPr>
          <w:rFonts w:ascii="Arial" w:hAnsi="Arial" w:cs="Arial"/>
          <w:iCs/>
          <w:sz w:val="24"/>
          <w:szCs w:val="24"/>
          <w:lang w:val="ro-RO" w:eastAsia="ro-RO"/>
        </w:rPr>
        <w:t>ș</w:t>
      </w:r>
      <w:r w:rsidRPr="00F247BB">
        <w:rPr>
          <w:rFonts w:ascii="Arial" w:hAnsi="Arial" w:cs="Arial"/>
          <w:iCs/>
          <w:sz w:val="24"/>
          <w:szCs w:val="24"/>
          <w:lang w:val="ro-RO" w:eastAsia="ro-RO"/>
        </w:rPr>
        <w:t>i cifra de afaceri aferentă acestei categorii de vânzări pentru  anul 2020;</w:t>
      </w:r>
    </w:p>
    <w:p w:rsidR="00265016" w:rsidRPr="00F247BB" w:rsidRDefault="00265016" w:rsidP="009D24CC">
      <w:pPr>
        <w:shd w:val="clear" w:color="auto" w:fill="FFFFFF"/>
        <w:spacing w:after="0" w:line="240" w:lineRule="auto"/>
        <w:jc w:val="both"/>
        <w:rPr>
          <w:rFonts w:ascii="Arial" w:hAnsi="Arial" w:cs="Arial"/>
          <w:iCs/>
          <w:sz w:val="24"/>
          <w:szCs w:val="24"/>
          <w:lang w:val="ro-RO" w:eastAsia="ro-RO"/>
        </w:rPr>
      </w:pPr>
      <w:r w:rsidRPr="00F247BB">
        <w:rPr>
          <w:rFonts w:ascii="Arial" w:hAnsi="Arial" w:cs="Arial"/>
          <w:iCs/>
          <w:sz w:val="24"/>
          <w:szCs w:val="24"/>
          <w:lang w:val="ro-RO" w:eastAsia="ro-RO"/>
        </w:rPr>
        <w:t xml:space="preserve">2.4.5. Baza de calcul al ajutorului, calculată conform punctelor 2.4.2, 2.4.3 </w:t>
      </w:r>
      <w:r w:rsidR="000E372B">
        <w:rPr>
          <w:rFonts w:ascii="Arial" w:hAnsi="Arial" w:cs="Arial"/>
          <w:iCs/>
          <w:sz w:val="24"/>
          <w:szCs w:val="24"/>
          <w:lang w:val="ro-RO" w:eastAsia="ro-RO"/>
        </w:rPr>
        <w:t>ș</w:t>
      </w:r>
      <w:r w:rsidRPr="00F247BB">
        <w:rPr>
          <w:rFonts w:ascii="Arial" w:hAnsi="Arial" w:cs="Arial"/>
          <w:iCs/>
          <w:sz w:val="24"/>
          <w:szCs w:val="24"/>
          <w:lang w:val="ro-RO" w:eastAsia="ro-RO"/>
        </w:rPr>
        <w:t xml:space="preserve">i 2.4.4, este certificată </w:t>
      </w:r>
      <w:r w:rsidR="000E372B">
        <w:rPr>
          <w:rFonts w:ascii="Arial" w:hAnsi="Arial" w:cs="Arial"/>
          <w:iCs/>
          <w:sz w:val="24"/>
          <w:szCs w:val="24"/>
          <w:lang w:val="ro-RO" w:eastAsia="ro-RO"/>
        </w:rPr>
        <w:t>ș</w:t>
      </w:r>
      <w:r w:rsidRPr="00F247BB">
        <w:rPr>
          <w:rFonts w:ascii="Arial" w:hAnsi="Arial" w:cs="Arial"/>
          <w:iCs/>
          <w:sz w:val="24"/>
          <w:szCs w:val="24"/>
          <w:lang w:val="ro-RO" w:eastAsia="ro-RO"/>
        </w:rPr>
        <w:t>i asumată fie de către un expert contabil sau o societate de expertiză contabilă membru/membră al/a Corpului Exper</w:t>
      </w:r>
      <w:r w:rsidR="000E372B">
        <w:rPr>
          <w:rFonts w:ascii="Arial" w:hAnsi="Arial" w:cs="Arial"/>
          <w:iCs/>
          <w:sz w:val="24"/>
          <w:szCs w:val="24"/>
          <w:lang w:val="ro-RO" w:eastAsia="ro-RO"/>
        </w:rPr>
        <w:t>ț</w:t>
      </w:r>
      <w:r w:rsidRPr="00F247BB">
        <w:rPr>
          <w:rFonts w:ascii="Arial" w:hAnsi="Arial" w:cs="Arial"/>
          <w:iCs/>
          <w:sz w:val="24"/>
          <w:szCs w:val="24"/>
          <w:lang w:val="ro-RO" w:eastAsia="ro-RO"/>
        </w:rPr>
        <w:t xml:space="preserve">ilor Contabili </w:t>
      </w:r>
      <w:r w:rsidR="000E372B">
        <w:rPr>
          <w:rFonts w:ascii="Arial" w:hAnsi="Arial" w:cs="Arial"/>
          <w:iCs/>
          <w:sz w:val="24"/>
          <w:szCs w:val="24"/>
          <w:lang w:val="ro-RO" w:eastAsia="ro-RO"/>
        </w:rPr>
        <w:t>ș</w:t>
      </w:r>
      <w:r w:rsidRPr="00F247BB">
        <w:rPr>
          <w:rFonts w:ascii="Arial" w:hAnsi="Arial" w:cs="Arial"/>
          <w:iCs/>
          <w:sz w:val="24"/>
          <w:szCs w:val="24"/>
          <w:lang w:val="ro-RO" w:eastAsia="ro-RO"/>
        </w:rPr>
        <w:t>i Contabililor Autoriza</w:t>
      </w:r>
      <w:r w:rsidR="000E372B">
        <w:rPr>
          <w:rFonts w:ascii="Arial" w:hAnsi="Arial" w:cs="Arial"/>
          <w:iCs/>
          <w:sz w:val="24"/>
          <w:szCs w:val="24"/>
          <w:lang w:val="ro-RO" w:eastAsia="ro-RO"/>
        </w:rPr>
        <w:t>ț</w:t>
      </w:r>
      <w:r w:rsidRPr="00F247BB">
        <w:rPr>
          <w:rFonts w:ascii="Arial" w:hAnsi="Arial" w:cs="Arial"/>
          <w:iCs/>
          <w:sz w:val="24"/>
          <w:szCs w:val="24"/>
          <w:lang w:val="ro-RO" w:eastAsia="ro-RO"/>
        </w:rPr>
        <w:t xml:space="preserve">i din România, selectat/selectată </w:t>
      </w:r>
      <w:r w:rsidR="000E372B">
        <w:rPr>
          <w:rFonts w:ascii="Arial" w:hAnsi="Arial" w:cs="Arial"/>
          <w:iCs/>
          <w:sz w:val="24"/>
          <w:szCs w:val="24"/>
          <w:lang w:val="ro-RO" w:eastAsia="ro-RO"/>
        </w:rPr>
        <w:t>ș</w:t>
      </w:r>
      <w:r w:rsidRPr="00F247BB">
        <w:rPr>
          <w:rFonts w:ascii="Arial" w:hAnsi="Arial" w:cs="Arial"/>
          <w:iCs/>
          <w:sz w:val="24"/>
          <w:szCs w:val="24"/>
          <w:lang w:val="ro-RO" w:eastAsia="ro-RO"/>
        </w:rPr>
        <w:t xml:space="preserve">i remunerat/remunerată de către </w:t>
      </w:r>
      <w:r w:rsidR="009D24CC" w:rsidRPr="00F247BB">
        <w:rPr>
          <w:rFonts w:ascii="Arial" w:hAnsi="Arial" w:cs="Arial"/>
          <w:iCs/>
          <w:sz w:val="24"/>
          <w:szCs w:val="24"/>
          <w:lang w:val="ro-RO" w:eastAsia="ro-RO"/>
        </w:rPr>
        <w:t>so</w:t>
      </w:r>
      <w:r w:rsidRPr="00F247BB">
        <w:rPr>
          <w:rFonts w:ascii="Arial" w:hAnsi="Arial" w:cs="Arial"/>
          <w:iCs/>
          <w:sz w:val="24"/>
          <w:szCs w:val="24"/>
          <w:lang w:val="ro-RO" w:eastAsia="ro-RO"/>
        </w:rPr>
        <w:t>lic</w:t>
      </w:r>
      <w:r w:rsidR="009D24CC" w:rsidRPr="00F247BB">
        <w:rPr>
          <w:rFonts w:ascii="Arial" w:hAnsi="Arial" w:cs="Arial"/>
          <w:iCs/>
          <w:sz w:val="24"/>
          <w:szCs w:val="24"/>
          <w:lang w:val="ro-RO" w:eastAsia="ro-RO"/>
        </w:rPr>
        <w:t>it</w:t>
      </w:r>
      <w:r w:rsidRPr="00F247BB">
        <w:rPr>
          <w:rFonts w:ascii="Arial" w:hAnsi="Arial" w:cs="Arial"/>
          <w:iCs/>
          <w:sz w:val="24"/>
          <w:szCs w:val="24"/>
          <w:lang w:val="ro-RO" w:eastAsia="ro-RO"/>
        </w:rPr>
        <w:t xml:space="preserve">ant, fie de către un auditor financiar sau o firmă de audit autorizat/autorizată în România, care sunt membri ai Camerei Auditorilor Financiari din România, selectat/selectată </w:t>
      </w:r>
      <w:r w:rsidR="000E372B">
        <w:rPr>
          <w:rFonts w:ascii="Arial" w:hAnsi="Arial" w:cs="Arial"/>
          <w:iCs/>
          <w:sz w:val="24"/>
          <w:szCs w:val="24"/>
          <w:lang w:val="ro-RO" w:eastAsia="ro-RO"/>
        </w:rPr>
        <w:t>ș</w:t>
      </w:r>
      <w:r w:rsidRPr="00F247BB">
        <w:rPr>
          <w:rFonts w:ascii="Arial" w:hAnsi="Arial" w:cs="Arial"/>
          <w:iCs/>
          <w:sz w:val="24"/>
          <w:szCs w:val="24"/>
          <w:lang w:val="ro-RO" w:eastAsia="ro-RO"/>
        </w:rPr>
        <w:t xml:space="preserve">i remunerat/remunerată de către </w:t>
      </w:r>
      <w:r w:rsidR="009D24CC" w:rsidRPr="00F247BB">
        <w:rPr>
          <w:rFonts w:ascii="Arial" w:hAnsi="Arial" w:cs="Arial"/>
          <w:iCs/>
          <w:sz w:val="24"/>
          <w:szCs w:val="24"/>
          <w:lang w:val="ro-RO" w:eastAsia="ro-RO"/>
        </w:rPr>
        <w:t>solicit</w:t>
      </w:r>
      <w:r w:rsidRPr="00F247BB">
        <w:rPr>
          <w:rFonts w:ascii="Arial" w:hAnsi="Arial" w:cs="Arial"/>
          <w:iCs/>
          <w:sz w:val="24"/>
          <w:szCs w:val="24"/>
          <w:lang w:val="ro-RO" w:eastAsia="ro-RO"/>
        </w:rPr>
        <w:t>ant.</w:t>
      </w:r>
    </w:p>
    <w:p w:rsidR="009D24CC" w:rsidRPr="00F247BB" w:rsidRDefault="009D24CC" w:rsidP="009D24CC">
      <w:pPr>
        <w:shd w:val="clear" w:color="auto" w:fill="FFFFFF"/>
        <w:spacing w:after="0" w:line="240" w:lineRule="auto"/>
        <w:jc w:val="both"/>
        <w:rPr>
          <w:rFonts w:ascii="Arial" w:hAnsi="Arial" w:cs="Arial"/>
          <w:iCs/>
          <w:sz w:val="24"/>
          <w:szCs w:val="24"/>
          <w:lang w:val="ro-RO" w:eastAsia="ro-RO"/>
        </w:rPr>
      </w:pPr>
    </w:p>
    <w:p w:rsidR="009F5377" w:rsidRPr="00F247BB" w:rsidRDefault="009A393B" w:rsidP="009D24CC">
      <w:pPr>
        <w:pStyle w:val="al"/>
        <w:rPr>
          <w:rFonts w:ascii="Arial" w:hAnsi="Arial" w:cs="Arial"/>
          <w:b/>
          <w:bCs/>
          <w:iCs/>
          <w:lang w:val="ro-RO" w:eastAsia="ro-RO"/>
        </w:rPr>
      </w:pPr>
      <w:r w:rsidRPr="00F247BB">
        <w:rPr>
          <w:rFonts w:ascii="Arial" w:hAnsi="Arial" w:cs="Arial"/>
          <w:b/>
          <w:bCs/>
          <w:iCs/>
          <w:lang w:val="ro-RO" w:eastAsia="ro-RO"/>
        </w:rPr>
        <w:t xml:space="preserve">3. Beneficiarii de ajutor de </w:t>
      </w:r>
      <w:r w:rsidR="0094612B" w:rsidRPr="00F247BB">
        <w:rPr>
          <w:rFonts w:ascii="Arial" w:hAnsi="Arial" w:cs="Arial"/>
          <w:b/>
          <w:bCs/>
          <w:iCs/>
          <w:lang w:val="ro-RO" w:eastAsia="ro-RO"/>
        </w:rPr>
        <w:t xml:space="preserve">minimis </w:t>
      </w:r>
      <w:r w:rsidRPr="00F247BB">
        <w:rPr>
          <w:rFonts w:ascii="Arial" w:hAnsi="Arial" w:cs="Arial"/>
          <w:b/>
          <w:bCs/>
          <w:iCs/>
          <w:lang w:val="ro-RO" w:eastAsia="ro-RO"/>
        </w:rPr>
        <w:t xml:space="preserve">în cadrul Schemei </w:t>
      </w:r>
      <w:r w:rsidR="000E372B">
        <w:rPr>
          <w:rFonts w:ascii="Arial" w:hAnsi="Arial" w:cs="Arial"/>
          <w:b/>
          <w:bCs/>
          <w:iCs/>
          <w:lang w:val="ro-RO" w:eastAsia="ro-RO"/>
        </w:rPr>
        <w:t>ș</w:t>
      </w:r>
      <w:r w:rsidR="009D24CC" w:rsidRPr="00F247BB">
        <w:rPr>
          <w:rFonts w:ascii="Arial" w:hAnsi="Arial" w:cs="Arial"/>
          <w:b/>
          <w:bCs/>
          <w:iCs/>
          <w:lang w:val="ro-RO" w:eastAsia="ro-RO"/>
        </w:rPr>
        <w:t>i</w:t>
      </w:r>
      <w:r w:rsidRPr="00F247BB">
        <w:rPr>
          <w:rFonts w:ascii="Arial" w:hAnsi="Arial" w:cs="Arial"/>
          <w:b/>
          <w:bCs/>
          <w:iCs/>
          <w:lang w:val="ro-RO" w:eastAsia="ro-RO"/>
        </w:rPr>
        <w:t xml:space="preserve"> criterii de eligibilitate a acestora</w:t>
      </w:r>
    </w:p>
    <w:p w:rsidR="009F5377" w:rsidRPr="00F247BB" w:rsidRDefault="009A393B" w:rsidP="009D24CC">
      <w:pPr>
        <w:pStyle w:val="al"/>
        <w:rPr>
          <w:rFonts w:ascii="Arial" w:hAnsi="Arial" w:cs="Arial"/>
          <w:iCs/>
          <w:lang w:val="ro-RO" w:eastAsia="ro-RO"/>
        </w:rPr>
      </w:pPr>
      <w:r w:rsidRPr="00F247BB">
        <w:rPr>
          <w:rFonts w:ascii="Arial" w:hAnsi="Arial" w:cs="Arial"/>
          <w:iCs/>
          <w:lang w:val="ro-RO" w:eastAsia="ro-RO"/>
        </w:rPr>
        <w:t xml:space="preserve">3.1. </w:t>
      </w:r>
      <w:r w:rsidR="0094612B" w:rsidRPr="00F247BB">
        <w:rPr>
          <w:rFonts w:ascii="Arial" w:hAnsi="Arial" w:cs="Arial"/>
          <w:iCs/>
          <w:lang w:val="ro-RO" w:eastAsia="ro-RO"/>
        </w:rPr>
        <w:t>Beneficiarii schemei de ajutor sunt întreprinderile</w:t>
      </w:r>
      <w:r w:rsidR="00363C8E" w:rsidRPr="00F247BB">
        <w:rPr>
          <w:rFonts w:ascii="Arial" w:hAnsi="Arial" w:cs="Arial"/>
          <w:iCs/>
          <w:lang w:val="ro-RO" w:eastAsia="ro-RO"/>
        </w:rPr>
        <w:t>/întreprinderile unice</w:t>
      </w:r>
      <w:r w:rsidR="0094612B" w:rsidRPr="00F247BB">
        <w:rPr>
          <w:rFonts w:ascii="Arial" w:hAnsi="Arial" w:cs="Arial"/>
          <w:iCs/>
          <w:lang w:val="ro-RO" w:eastAsia="ro-RO"/>
        </w:rPr>
        <w:t xml:space="preserve"> care îndeplinesc, la data depunerii cererii de finan</w:t>
      </w:r>
      <w:r w:rsidR="000E372B">
        <w:rPr>
          <w:rFonts w:ascii="Arial" w:hAnsi="Arial" w:cs="Arial"/>
          <w:iCs/>
          <w:lang w:val="ro-RO" w:eastAsia="ro-RO"/>
        </w:rPr>
        <w:t>ț</w:t>
      </w:r>
      <w:r w:rsidR="0094612B" w:rsidRPr="00F247BB">
        <w:rPr>
          <w:rFonts w:ascii="Arial" w:hAnsi="Arial" w:cs="Arial"/>
          <w:iCs/>
          <w:lang w:val="ro-RO" w:eastAsia="ro-RO"/>
        </w:rPr>
        <w:t>are, condi</w:t>
      </w:r>
      <w:r w:rsidR="000E372B">
        <w:rPr>
          <w:rFonts w:ascii="Arial" w:hAnsi="Arial" w:cs="Arial"/>
          <w:iCs/>
          <w:lang w:val="ro-RO" w:eastAsia="ro-RO"/>
        </w:rPr>
        <w:t>ț</w:t>
      </w:r>
      <w:r w:rsidR="0094612B" w:rsidRPr="00F247BB">
        <w:rPr>
          <w:rFonts w:ascii="Arial" w:hAnsi="Arial" w:cs="Arial"/>
          <w:iCs/>
          <w:lang w:val="ro-RO" w:eastAsia="ro-RO"/>
        </w:rPr>
        <w:t>iile de eligibilitate prevăzute în prezenta Schemă</w:t>
      </w:r>
      <w:r w:rsidRPr="00F247BB">
        <w:rPr>
          <w:rFonts w:ascii="Arial" w:hAnsi="Arial" w:cs="Arial"/>
          <w:iCs/>
          <w:lang w:val="ro-RO" w:eastAsia="ro-RO"/>
        </w:rPr>
        <w:t>.</w:t>
      </w:r>
    </w:p>
    <w:p w:rsidR="00363C8E" w:rsidRPr="00F247BB" w:rsidRDefault="00363C8E" w:rsidP="009D24CC">
      <w:pPr>
        <w:shd w:val="clear" w:color="auto" w:fill="FFFFFF"/>
        <w:suppressAutoHyphens/>
        <w:spacing w:after="0" w:line="240" w:lineRule="auto"/>
        <w:jc w:val="both"/>
        <w:rPr>
          <w:rFonts w:ascii="Arial" w:hAnsi="Arial" w:cs="Arial"/>
          <w:b/>
          <w:sz w:val="24"/>
          <w:szCs w:val="24"/>
          <w:lang w:val="ro-RO" w:eastAsia="ar-SA"/>
        </w:rPr>
      </w:pPr>
      <w:r w:rsidRPr="00F247BB">
        <w:rPr>
          <w:rFonts w:ascii="Arial" w:hAnsi="Arial" w:cs="Arial"/>
          <w:iCs/>
          <w:sz w:val="24"/>
          <w:szCs w:val="24"/>
          <w:lang w:val="ro-RO" w:eastAsia="ro-RO"/>
        </w:rPr>
        <w:t>3.2. Î</w:t>
      </w:r>
      <w:r w:rsidRPr="00F247BB">
        <w:rPr>
          <w:rFonts w:ascii="Arial" w:hAnsi="Arial" w:cs="Arial"/>
          <w:sz w:val="24"/>
          <w:szCs w:val="24"/>
          <w:lang w:val="ro-RO" w:eastAsia="ar-SA"/>
        </w:rPr>
        <w:t>ntreprinderea unică</w:t>
      </w:r>
      <w:r w:rsidRPr="00F247BB">
        <w:rPr>
          <w:rFonts w:ascii="Arial" w:hAnsi="Arial" w:cs="Arial"/>
          <w:b/>
          <w:sz w:val="24"/>
          <w:szCs w:val="24"/>
          <w:lang w:val="ro-RO" w:eastAsia="ar-SA"/>
        </w:rPr>
        <w:t xml:space="preserve"> </w:t>
      </w:r>
      <w:r w:rsidRPr="00F247BB">
        <w:rPr>
          <w:rFonts w:ascii="Arial" w:hAnsi="Arial" w:cs="Arial"/>
          <w:sz w:val="24"/>
          <w:szCs w:val="24"/>
          <w:lang w:val="ro-RO" w:eastAsia="ar-SA"/>
        </w:rPr>
        <w:t>include toate întreprinderile între care există cel pu</w:t>
      </w:r>
      <w:r w:rsidR="000E372B">
        <w:rPr>
          <w:rFonts w:ascii="Arial" w:hAnsi="Arial" w:cs="Arial"/>
          <w:sz w:val="24"/>
          <w:szCs w:val="24"/>
          <w:lang w:val="ro-RO" w:eastAsia="ar-SA"/>
        </w:rPr>
        <w:t>ț</w:t>
      </w:r>
      <w:r w:rsidRPr="00F247BB">
        <w:rPr>
          <w:rFonts w:ascii="Arial" w:hAnsi="Arial" w:cs="Arial"/>
          <w:sz w:val="24"/>
          <w:szCs w:val="24"/>
          <w:lang w:val="ro-RO" w:eastAsia="ar-SA"/>
        </w:rPr>
        <w:t>in una dintre rela</w:t>
      </w:r>
      <w:r w:rsidR="000E372B">
        <w:rPr>
          <w:rFonts w:ascii="Arial" w:hAnsi="Arial" w:cs="Arial"/>
          <w:sz w:val="24"/>
          <w:szCs w:val="24"/>
          <w:lang w:val="ro-RO" w:eastAsia="ar-SA"/>
        </w:rPr>
        <w:t>ț</w:t>
      </w:r>
      <w:r w:rsidRPr="00F247BB">
        <w:rPr>
          <w:rFonts w:ascii="Arial" w:hAnsi="Arial" w:cs="Arial"/>
          <w:sz w:val="24"/>
          <w:szCs w:val="24"/>
          <w:lang w:val="ro-RO" w:eastAsia="ar-SA"/>
        </w:rPr>
        <w:t>iile următoare:</w:t>
      </w:r>
      <w:r w:rsidRPr="00F247BB">
        <w:rPr>
          <w:rFonts w:ascii="Arial" w:hAnsi="Arial" w:cs="Arial"/>
          <w:b/>
          <w:sz w:val="24"/>
          <w:szCs w:val="24"/>
          <w:lang w:val="ro-RO" w:eastAsia="ar-SA"/>
        </w:rPr>
        <w:t xml:space="preserve">    </w:t>
      </w:r>
      <w:r w:rsidRPr="00F247BB" w:rsidDel="00257BD8">
        <w:rPr>
          <w:rFonts w:ascii="Arial" w:hAnsi="Arial" w:cs="Arial"/>
          <w:b/>
          <w:sz w:val="24"/>
          <w:szCs w:val="24"/>
          <w:lang w:val="ro-RO" w:eastAsia="ar-SA"/>
        </w:rPr>
        <w:t xml:space="preserve"> </w:t>
      </w:r>
    </w:p>
    <w:p w:rsidR="00363C8E" w:rsidRPr="00F247BB" w:rsidRDefault="00363C8E" w:rsidP="009D24CC">
      <w:pPr>
        <w:numPr>
          <w:ilvl w:val="0"/>
          <w:numId w:val="1"/>
        </w:numPr>
        <w:autoSpaceDE w:val="0"/>
        <w:autoSpaceDN w:val="0"/>
        <w:adjustRightInd w:val="0"/>
        <w:spacing w:after="0" w:line="240" w:lineRule="auto"/>
        <w:ind w:left="540" w:hanging="180"/>
        <w:contextualSpacing/>
        <w:jc w:val="both"/>
        <w:rPr>
          <w:rFonts w:ascii="Arial" w:hAnsi="Arial" w:cs="Arial"/>
          <w:iCs/>
          <w:sz w:val="24"/>
          <w:szCs w:val="24"/>
          <w:lang w:val="ro-RO" w:eastAsia="ro-RO"/>
        </w:rPr>
      </w:pPr>
      <w:bookmarkStart w:id="0" w:name="_Hlk446771"/>
      <w:r w:rsidRPr="00F247BB">
        <w:rPr>
          <w:rFonts w:ascii="Arial" w:hAnsi="Arial" w:cs="Arial"/>
          <w:iCs/>
          <w:sz w:val="24"/>
          <w:szCs w:val="24"/>
          <w:lang w:val="ro-RO" w:eastAsia="ro-RO"/>
        </w:rPr>
        <w:t>o întreprindere de</w:t>
      </w:r>
      <w:r w:rsidR="000E372B">
        <w:rPr>
          <w:rFonts w:ascii="Arial" w:hAnsi="Arial" w:cs="Arial"/>
          <w:iCs/>
          <w:sz w:val="24"/>
          <w:szCs w:val="24"/>
          <w:lang w:val="ro-RO" w:eastAsia="ro-RO"/>
        </w:rPr>
        <w:t>ț</w:t>
      </w:r>
      <w:r w:rsidRPr="00F247BB">
        <w:rPr>
          <w:rFonts w:ascii="Arial" w:hAnsi="Arial" w:cs="Arial"/>
          <w:iCs/>
          <w:sz w:val="24"/>
          <w:szCs w:val="24"/>
          <w:lang w:val="ro-RO" w:eastAsia="ro-RO"/>
        </w:rPr>
        <w:t>ine majoritatea drepturilor de vot ale ac</w:t>
      </w:r>
      <w:r w:rsidR="000E372B">
        <w:rPr>
          <w:rFonts w:ascii="Arial" w:hAnsi="Arial" w:cs="Arial"/>
          <w:iCs/>
          <w:sz w:val="24"/>
          <w:szCs w:val="24"/>
          <w:lang w:val="ro-RO" w:eastAsia="ro-RO"/>
        </w:rPr>
        <w:t>ț</w:t>
      </w:r>
      <w:r w:rsidRPr="00F247BB">
        <w:rPr>
          <w:rFonts w:ascii="Arial" w:hAnsi="Arial" w:cs="Arial"/>
          <w:iCs/>
          <w:sz w:val="24"/>
          <w:szCs w:val="24"/>
          <w:lang w:val="ro-RO" w:eastAsia="ro-RO"/>
        </w:rPr>
        <w:t>ionarilor sau ale asocia</w:t>
      </w:r>
      <w:r w:rsidR="000E372B">
        <w:rPr>
          <w:rFonts w:ascii="Arial" w:hAnsi="Arial" w:cs="Arial"/>
          <w:iCs/>
          <w:sz w:val="24"/>
          <w:szCs w:val="24"/>
          <w:lang w:val="ro-RO" w:eastAsia="ro-RO"/>
        </w:rPr>
        <w:t>ț</w:t>
      </w:r>
      <w:r w:rsidRPr="00F247BB">
        <w:rPr>
          <w:rFonts w:ascii="Arial" w:hAnsi="Arial" w:cs="Arial"/>
          <w:iCs/>
          <w:sz w:val="24"/>
          <w:szCs w:val="24"/>
          <w:lang w:val="ro-RO" w:eastAsia="ro-RO"/>
        </w:rPr>
        <w:t>ilor unei alte întreprinderi;</w:t>
      </w:r>
    </w:p>
    <w:p w:rsidR="00363C8E" w:rsidRPr="00F247BB" w:rsidRDefault="00363C8E" w:rsidP="009D24CC">
      <w:pPr>
        <w:numPr>
          <w:ilvl w:val="0"/>
          <w:numId w:val="1"/>
        </w:numPr>
        <w:autoSpaceDE w:val="0"/>
        <w:autoSpaceDN w:val="0"/>
        <w:adjustRightInd w:val="0"/>
        <w:spacing w:after="0" w:line="240" w:lineRule="auto"/>
        <w:ind w:left="540" w:hanging="180"/>
        <w:contextualSpacing/>
        <w:jc w:val="both"/>
        <w:rPr>
          <w:rFonts w:ascii="Arial" w:hAnsi="Arial" w:cs="Arial"/>
          <w:iCs/>
          <w:sz w:val="24"/>
          <w:szCs w:val="24"/>
          <w:lang w:val="ro-RO" w:eastAsia="ro-RO"/>
        </w:rPr>
      </w:pPr>
      <w:r w:rsidRPr="00F247BB">
        <w:rPr>
          <w:rFonts w:ascii="Arial" w:hAnsi="Arial" w:cs="Arial"/>
          <w:iCs/>
          <w:sz w:val="24"/>
          <w:szCs w:val="24"/>
          <w:lang w:val="ro-RO" w:eastAsia="ro-RO"/>
        </w:rPr>
        <w:t>o întreprindere are dreptul de a numi sau de a revoca majoritatea membrilor organelor de administrare, de conducere sau de supraveghere ale unei alte întreprinderi;</w:t>
      </w:r>
    </w:p>
    <w:p w:rsidR="00363C8E" w:rsidRPr="00F247BB" w:rsidRDefault="00363C8E" w:rsidP="009D24CC">
      <w:pPr>
        <w:numPr>
          <w:ilvl w:val="0"/>
          <w:numId w:val="1"/>
        </w:numPr>
        <w:autoSpaceDE w:val="0"/>
        <w:autoSpaceDN w:val="0"/>
        <w:adjustRightInd w:val="0"/>
        <w:spacing w:after="0" w:line="240" w:lineRule="auto"/>
        <w:ind w:left="540" w:hanging="180"/>
        <w:contextualSpacing/>
        <w:jc w:val="both"/>
        <w:rPr>
          <w:rFonts w:ascii="Arial" w:hAnsi="Arial" w:cs="Arial"/>
          <w:iCs/>
          <w:sz w:val="24"/>
          <w:szCs w:val="24"/>
          <w:lang w:val="ro-RO" w:eastAsia="ro-RO"/>
        </w:rPr>
      </w:pPr>
      <w:r w:rsidRPr="00F247BB">
        <w:rPr>
          <w:rFonts w:ascii="Arial" w:hAnsi="Arial" w:cs="Arial"/>
          <w:iCs/>
          <w:sz w:val="24"/>
          <w:szCs w:val="24"/>
          <w:lang w:val="ro-RO" w:eastAsia="ro-RO"/>
        </w:rPr>
        <w:t>o întreprindere are dreptul de a exercita o influen</w:t>
      </w:r>
      <w:r w:rsidR="000E372B">
        <w:rPr>
          <w:rFonts w:ascii="Arial" w:hAnsi="Arial" w:cs="Arial"/>
          <w:iCs/>
          <w:sz w:val="24"/>
          <w:szCs w:val="24"/>
          <w:lang w:val="ro-RO" w:eastAsia="ro-RO"/>
        </w:rPr>
        <w:t>ț</w:t>
      </w:r>
      <w:r w:rsidRPr="00F247BB">
        <w:rPr>
          <w:rFonts w:ascii="Arial" w:hAnsi="Arial" w:cs="Arial"/>
          <w:iCs/>
          <w:sz w:val="24"/>
          <w:szCs w:val="24"/>
          <w:lang w:val="ro-RO" w:eastAsia="ro-RO"/>
        </w:rPr>
        <w:t>ă dominantă asupra altei întreprinderi în temeiul unui contract încheiat cu întreprinderea în cauză sau în temeiul unei prevederi din contractul de societate sau din statutul acesteia;</w:t>
      </w:r>
    </w:p>
    <w:p w:rsidR="00363C8E" w:rsidRPr="00F247BB" w:rsidRDefault="00363C8E" w:rsidP="009D24CC">
      <w:pPr>
        <w:numPr>
          <w:ilvl w:val="0"/>
          <w:numId w:val="1"/>
        </w:numPr>
        <w:autoSpaceDE w:val="0"/>
        <w:autoSpaceDN w:val="0"/>
        <w:adjustRightInd w:val="0"/>
        <w:spacing w:after="0" w:line="240" w:lineRule="auto"/>
        <w:ind w:left="540" w:hanging="180"/>
        <w:contextualSpacing/>
        <w:jc w:val="both"/>
        <w:rPr>
          <w:rFonts w:ascii="Arial" w:hAnsi="Arial" w:cs="Arial"/>
          <w:iCs/>
          <w:sz w:val="24"/>
          <w:szCs w:val="24"/>
          <w:lang w:val="ro-RO" w:eastAsia="ro-RO"/>
        </w:rPr>
      </w:pPr>
      <w:r w:rsidRPr="00F247BB">
        <w:rPr>
          <w:rFonts w:ascii="Arial" w:hAnsi="Arial" w:cs="Arial"/>
          <w:iCs/>
          <w:sz w:val="24"/>
          <w:szCs w:val="24"/>
          <w:lang w:val="ro-RO" w:eastAsia="ro-RO"/>
        </w:rPr>
        <w:t>o întreprindere care este ac</w:t>
      </w:r>
      <w:r w:rsidR="000E372B">
        <w:rPr>
          <w:rFonts w:ascii="Arial" w:hAnsi="Arial" w:cs="Arial"/>
          <w:iCs/>
          <w:sz w:val="24"/>
          <w:szCs w:val="24"/>
          <w:lang w:val="ro-RO" w:eastAsia="ro-RO"/>
        </w:rPr>
        <w:t>ț</w:t>
      </w:r>
      <w:r w:rsidRPr="00F247BB">
        <w:rPr>
          <w:rFonts w:ascii="Arial" w:hAnsi="Arial" w:cs="Arial"/>
          <w:iCs/>
          <w:sz w:val="24"/>
          <w:szCs w:val="24"/>
          <w:lang w:val="ro-RO" w:eastAsia="ro-RO"/>
        </w:rPr>
        <w:t xml:space="preserve">ionar sau asociat al unei alte întreprinderi </w:t>
      </w:r>
      <w:r w:rsidR="000E372B">
        <w:rPr>
          <w:rFonts w:ascii="Arial" w:hAnsi="Arial" w:cs="Arial"/>
          <w:iCs/>
          <w:sz w:val="24"/>
          <w:szCs w:val="24"/>
          <w:lang w:val="ro-RO" w:eastAsia="ro-RO"/>
        </w:rPr>
        <w:t>ș</w:t>
      </w:r>
      <w:r w:rsidRPr="00F247BB">
        <w:rPr>
          <w:rFonts w:ascii="Arial" w:hAnsi="Arial" w:cs="Arial"/>
          <w:iCs/>
          <w:sz w:val="24"/>
          <w:szCs w:val="24"/>
          <w:lang w:val="ro-RO" w:eastAsia="ro-RO"/>
        </w:rPr>
        <w:t>i care controlează singură, în baza unui acord cu al</w:t>
      </w:r>
      <w:r w:rsidR="000E372B">
        <w:rPr>
          <w:rFonts w:ascii="Arial" w:hAnsi="Arial" w:cs="Arial"/>
          <w:iCs/>
          <w:sz w:val="24"/>
          <w:szCs w:val="24"/>
          <w:lang w:val="ro-RO" w:eastAsia="ro-RO"/>
        </w:rPr>
        <w:t>ț</w:t>
      </w:r>
      <w:r w:rsidRPr="00F247BB">
        <w:rPr>
          <w:rFonts w:ascii="Arial" w:hAnsi="Arial" w:cs="Arial"/>
          <w:iCs/>
          <w:sz w:val="24"/>
          <w:szCs w:val="24"/>
          <w:lang w:val="ro-RO" w:eastAsia="ro-RO"/>
        </w:rPr>
        <w:t>i ac</w:t>
      </w:r>
      <w:r w:rsidR="000E372B">
        <w:rPr>
          <w:rFonts w:ascii="Arial" w:hAnsi="Arial" w:cs="Arial"/>
          <w:iCs/>
          <w:sz w:val="24"/>
          <w:szCs w:val="24"/>
          <w:lang w:val="ro-RO" w:eastAsia="ro-RO"/>
        </w:rPr>
        <w:t>ț</w:t>
      </w:r>
      <w:r w:rsidRPr="00F247BB">
        <w:rPr>
          <w:rFonts w:ascii="Arial" w:hAnsi="Arial" w:cs="Arial"/>
          <w:iCs/>
          <w:sz w:val="24"/>
          <w:szCs w:val="24"/>
          <w:lang w:val="ro-RO" w:eastAsia="ro-RO"/>
        </w:rPr>
        <w:t>ionari ori asocia</w:t>
      </w:r>
      <w:r w:rsidR="000E372B">
        <w:rPr>
          <w:rFonts w:ascii="Arial" w:hAnsi="Arial" w:cs="Arial"/>
          <w:iCs/>
          <w:sz w:val="24"/>
          <w:szCs w:val="24"/>
          <w:lang w:val="ro-RO" w:eastAsia="ro-RO"/>
        </w:rPr>
        <w:t>ț</w:t>
      </w:r>
      <w:r w:rsidRPr="00F247BB">
        <w:rPr>
          <w:rFonts w:ascii="Arial" w:hAnsi="Arial" w:cs="Arial"/>
          <w:iCs/>
          <w:sz w:val="24"/>
          <w:szCs w:val="24"/>
          <w:lang w:val="ro-RO" w:eastAsia="ro-RO"/>
        </w:rPr>
        <w:t>i ai acelei întreprinderi, majoritatea drepturilor de vot ale ac</w:t>
      </w:r>
      <w:r w:rsidR="000E372B">
        <w:rPr>
          <w:rFonts w:ascii="Arial" w:hAnsi="Arial" w:cs="Arial"/>
          <w:iCs/>
          <w:sz w:val="24"/>
          <w:szCs w:val="24"/>
          <w:lang w:val="ro-RO" w:eastAsia="ro-RO"/>
        </w:rPr>
        <w:t>ț</w:t>
      </w:r>
      <w:r w:rsidRPr="00F247BB">
        <w:rPr>
          <w:rFonts w:ascii="Arial" w:hAnsi="Arial" w:cs="Arial"/>
          <w:iCs/>
          <w:sz w:val="24"/>
          <w:szCs w:val="24"/>
          <w:lang w:val="ro-RO" w:eastAsia="ro-RO"/>
        </w:rPr>
        <w:t>ionarilor sau asocia</w:t>
      </w:r>
      <w:r w:rsidR="000E372B">
        <w:rPr>
          <w:rFonts w:ascii="Arial" w:hAnsi="Arial" w:cs="Arial"/>
          <w:iCs/>
          <w:sz w:val="24"/>
          <w:szCs w:val="24"/>
          <w:lang w:val="ro-RO" w:eastAsia="ro-RO"/>
        </w:rPr>
        <w:t>ț</w:t>
      </w:r>
      <w:r w:rsidRPr="00F247BB">
        <w:rPr>
          <w:rFonts w:ascii="Arial" w:hAnsi="Arial" w:cs="Arial"/>
          <w:iCs/>
          <w:sz w:val="24"/>
          <w:szCs w:val="24"/>
          <w:lang w:val="ro-RO" w:eastAsia="ro-RO"/>
        </w:rPr>
        <w:t>ilor întreprinderii respective.</w:t>
      </w:r>
    </w:p>
    <w:p w:rsidR="00363C8E" w:rsidRPr="00F247BB" w:rsidRDefault="00303BBA" w:rsidP="009D24CC">
      <w:pPr>
        <w:autoSpaceDE w:val="0"/>
        <w:autoSpaceDN w:val="0"/>
        <w:adjustRightInd w:val="0"/>
        <w:spacing w:after="0" w:line="240" w:lineRule="auto"/>
        <w:contextualSpacing/>
        <w:jc w:val="both"/>
        <w:rPr>
          <w:rFonts w:ascii="Arial" w:hAnsi="Arial" w:cs="Arial"/>
          <w:iCs/>
          <w:sz w:val="24"/>
          <w:szCs w:val="24"/>
          <w:lang w:val="ro-RO" w:eastAsia="ro-RO"/>
        </w:rPr>
      </w:pPr>
      <w:r w:rsidRPr="00F247BB">
        <w:rPr>
          <w:rFonts w:ascii="Arial" w:hAnsi="Arial" w:cs="Arial"/>
          <w:iCs/>
          <w:sz w:val="24"/>
          <w:szCs w:val="24"/>
          <w:lang w:val="ro-RO" w:eastAsia="ro-RO"/>
        </w:rPr>
        <w:t xml:space="preserve">3.2.1 </w:t>
      </w:r>
      <w:r w:rsidR="00363C8E" w:rsidRPr="00F247BB">
        <w:rPr>
          <w:rFonts w:ascii="Arial" w:hAnsi="Arial" w:cs="Arial"/>
          <w:iCs/>
          <w:sz w:val="24"/>
          <w:szCs w:val="24"/>
          <w:lang w:val="ro-RO" w:eastAsia="ro-RO"/>
        </w:rPr>
        <w:t>Întreprinderile care între</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in, prin intermediul uneia sau mai multor întreprinderi, oricare dintre rela</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 xml:space="preserve">iile la care se face referire la punctele i-iv sunt considerate întreprinderi unice. </w:t>
      </w:r>
      <w:bookmarkStart w:id="1" w:name="_Hlk446825"/>
      <w:r w:rsidR="00363C8E" w:rsidRPr="00F247BB">
        <w:rPr>
          <w:rFonts w:ascii="Arial" w:hAnsi="Arial" w:cs="Arial"/>
          <w:iCs/>
          <w:sz w:val="24"/>
          <w:szCs w:val="24"/>
          <w:lang w:val="ro-RO" w:eastAsia="ro-RO"/>
        </w:rPr>
        <w:t xml:space="preserve">Conceptul de „întreprindere”, respectiv „întreprindere unică”  se poate aplica </w:t>
      </w:r>
      <w:r w:rsidR="000E372B">
        <w:rPr>
          <w:rFonts w:ascii="Arial" w:hAnsi="Arial" w:cs="Arial"/>
          <w:iCs/>
          <w:sz w:val="24"/>
          <w:szCs w:val="24"/>
          <w:lang w:val="ro-RO" w:eastAsia="ro-RO"/>
        </w:rPr>
        <w:t>ș</w:t>
      </w:r>
      <w:r w:rsidR="00363C8E" w:rsidRPr="00F247BB">
        <w:rPr>
          <w:rFonts w:ascii="Arial" w:hAnsi="Arial" w:cs="Arial"/>
          <w:iCs/>
          <w:sz w:val="24"/>
          <w:szCs w:val="24"/>
          <w:lang w:val="ro-RO" w:eastAsia="ro-RO"/>
        </w:rPr>
        <w:t>i în cazul persoanelor fizice sau al entită</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ilor de</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inute de acelea</w:t>
      </w:r>
      <w:r w:rsidR="000E372B">
        <w:rPr>
          <w:rFonts w:ascii="Arial" w:hAnsi="Arial" w:cs="Arial"/>
          <w:iCs/>
          <w:sz w:val="24"/>
          <w:szCs w:val="24"/>
          <w:lang w:val="ro-RO" w:eastAsia="ro-RO"/>
        </w:rPr>
        <w:t>ș</w:t>
      </w:r>
      <w:r w:rsidR="00363C8E" w:rsidRPr="00F247BB">
        <w:rPr>
          <w:rFonts w:ascii="Arial" w:hAnsi="Arial" w:cs="Arial"/>
          <w:iCs/>
          <w:sz w:val="24"/>
          <w:szCs w:val="24"/>
          <w:lang w:val="ro-RO" w:eastAsia="ro-RO"/>
        </w:rPr>
        <w:t>i persoane fizice.</w:t>
      </w:r>
      <w:r w:rsidR="00363C8E" w:rsidRPr="00F247BB">
        <w:rPr>
          <w:rFonts w:ascii="Arial" w:hAnsi="Arial" w:cs="Arial"/>
          <w:sz w:val="24"/>
          <w:szCs w:val="24"/>
          <w:lang w:val="ro-RO"/>
        </w:rPr>
        <w:t xml:space="preserve"> </w:t>
      </w:r>
      <w:r w:rsidR="00363C8E" w:rsidRPr="00F247BB">
        <w:rPr>
          <w:rFonts w:ascii="Arial" w:hAnsi="Arial" w:cs="Arial"/>
          <w:iCs/>
          <w:sz w:val="24"/>
          <w:szCs w:val="24"/>
          <w:lang w:val="ro-RO" w:eastAsia="ro-RO"/>
        </w:rPr>
        <w:t>Cu toate acestea, simpla de</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inere a unor ac</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iuni nu înseamnă desfă</w:t>
      </w:r>
      <w:r w:rsidR="000E372B">
        <w:rPr>
          <w:rFonts w:ascii="Arial" w:hAnsi="Arial" w:cs="Arial"/>
          <w:iCs/>
          <w:sz w:val="24"/>
          <w:szCs w:val="24"/>
          <w:lang w:val="ro-RO" w:eastAsia="ro-RO"/>
        </w:rPr>
        <w:t>ș</w:t>
      </w:r>
      <w:r w:rsidR="00363C8E" w:rsidRPr="00F247BB">
        <w:rPr>
          <w:rFonts w:ascii="Arial" w:hAnsi="Arial" w:cs="Arial"/>
          <w:iCs/>
          <w:sz w:val="24"/>
          <w:szCs w:val="24"/>
          <w:lang w:val="ro-RO" w:eastAsia="ro-RO"/>
        </w:rPr>
        <w:t>urarea unei activită</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i economice. Analiza se va face de la caz la caz.</w:t>
      </w:r>
      <w:r w:rsidR="006A62F2" w:rsidRPr="00F247BB">
        <w:rPr>
          <w:rFonts w:ascii="Arial" w:hAnsi="Arial" w:cs="Arial"/>
          <w:iCs/>
          <w:sz w:val="24"/>
          <w:szCs w:val="24"/>
          <w:lang w:val="ro-RO" w:eastAsia="ro-RO"/>
        </w:rPr>
        <w:t xml:space="preserve"> Legătura dintre două întreprinderi realizată prin intermediul unei/unor persoane fizice se va lua în considerare dacă respectivele persoane fizice pot fi considerate ele însele întreprinderi. În acest sens, persoana fizică va completa o declara</w:t>
      </w:r>
      <w:r w:rsidR="000E372B">
        <w:rPr>
          <w:rFonts w:ascii="Arial" w:hAnsi="Arial" w:cs="Arial"/>
          <w:iCs/>
          <w:sz w:val="24"/>
          <w:szCs w:val="24"/>
          <w:lang w:val="ro-RO" w:eastAsia="ro-RO"/>
        </w:rPr>
        <w:t>ț</w:t>
      </w:r>
      <w:r w:rsidR="006A62F2" w:rsidRPr="00F247BB">
        <w:rPr>
          <w:rFonts w:ascii="Arial" w:hAnsi="Arial" w:cs="Arial"/>
          <w:iCs/>
          <w:sz w:val="24"/>
          <w:szCs w:val="24"/>
          <w:lang w:val="ro-RO" w:eastAsia="ro-RO"/>
        </w:rPr>
        <w:t>ie pe propria răspundere.</w:t>
      </w:r>
    </w:p>
    <w:bookmarkEnd w:id="1"/>
    <w:p w:rsidR="00363C8E" w:rsidRPr="00F247BB" w:rsidRDefault="00303BBA" w:rsidP="009D24CC">
      <w:pPr>
        <w:autoSpaceDE w:val="0"/>
        <w:autoSpaceDN w:val="0"/>
        <w:adjustRightInd w:val="0"/>
        <w:spacing w:after="0" w:line="240" w:lineRule="auto"/>
        <w:contextualSpacing/>
        <w:jc w:val="both"/>
        <w:rPr>
          <w:rFonts w:ascii="Arial" w:hAnsi="Arial" w:cs="Arial"/>
          <w:b/>
          <w:iCs/>
          <w:sz w:val="24"/>
          <w:szCs w:val="24"/>
          <w:lang w:val="ro-RO" w:eastAsia="ro-RO"/>
        </w:rPr>
      </w:pPr>
      <w:r w:rsidRPr="00F247BB">
        <w:rPr>
          <w:rFonts w:ascii="Arial" w:hAnsi="Arial" w:cs="Arial"/>
          <w:iCs/>
          <w:sz w:val="24"/>
          <w:szCs w:val="24"/>
          <w:lang w:val="ro-RO" w:eastAsia="ro-RO"/>
        </w:rPr>
        <w:t xml:space="preserve">3.2.2 </w:t>
      </w:r>
      <w:r w:rsidR="00363C8E" w:rsidRPr="00F247BB">
        <w:rPr>
          <w:rFonts w:ascii="Arial" w:hAnsi="Arial" w:cs="Arial"/>
          <w:iCs/>
          <w:sz w:val="24"/>
          <w:szCs w:val="24"/>
          <w:lang w:val="ro-RO" w:eastAsia="ro-RO"/>
        </w:rPr>
        <w:t xml:space="preserve">În cazul în care beneficiarul ajutorului </w:t>
      </w:r>
      <w:r w:rsidR="00363C8E" w:rsidRPr="00F247BB">
        <w:rPr>
          <w:rFonts w:ascii="Arial" w:hAnsi="Arial" w:cs="Arial"/>
          <w:i/>
          <w:sz w:val="24"/>
          <w:szCs w:val="24"/>
          <w:lang w:val="ro-RO" w:eastAsia="ro-RO"/>
        </w:rPr>
        <w:t>de minimis</w:t>
      </w:r>
      <w:r w:rsidR="00363C8E" w:rsidRPr="00F247BB">
        <w:rPr>
          <w:rFonts w:ascii="Arial" w:hAnsi="Arial" w:cs="Arial"/>
          <w:iCs/>
          <w:sz w:val="24"/>
          <w:szCs w:val="24"/>
          <w:lang w:val="ro-RO" w:eastAsia="ro-RO"/>
        </w:rPr>
        <w:t xml:space="preserve"> este o întreprindere unică, plafonul maxim al ajutorului </w:t>
      </w:r>
      <w:r w:rsidR="00363C8E" w:rsidRPr="00F247BB">
        <w:rPr>
          <w:rFonts w:ascii="Arial" w:hAnsi="Arial" w:cs="Arial"/>
          <w:i/>
          <w:sz w:val="24"/>
          <w:szCs w:val="24"/>
          <w:lang w:val="ro-RO" w:eastAsia="ro-RO"/>
        </w:rPr>
        <w:t>de minimis</w:t>
      </w:r>
      <w:r w:rsidR="00363C8E" w:rsidRPr="00F247BB">
        <w:rPr>
          <w:rFonts w:ascii="Arial" w:hAnsi="Arial" w:cs="Arial"/>
          <w:iCs/>
          <w:sz w:val="24"/>
          <w:szCs w:val="24"/>
          <w:lang w:val="ro-RO" w:eastAsia="ro-RO"/>
        </w:rPr>
        <w:t xml:space="preserve"> acordat </w:t>
      </w:r>
      <w:r w:rsidR="000E372B">
        <w:rPr>
          <w:rFonts w:ascii="Arial" w:hAnsi="Arial" w:cs="Arial"/>
          <w:iCs/>
          <w:sz w:val="24"/>
          <w:szCs w:val="24"/>
          <w:lang w:val="ro-RO" w:eastAsia="ro-RO"/>
        </w:rPr>
        <w:t>ș</w:t>
      </w:r>
      <w:r w:rsidR="00363C8E" w:rsidRPr="00F247BB">
        <w:rPr>
          <w:rFonts w:ascii="Arial" w:hAnsi="Arial" w:cs="Arial"/>
          <w:iCs/>
          <w:sz w:val="24"/>
          <w:szCs w:val="24"/>
          <w:lang w:val="ro-RO" w:eastAsia="ro-RO"/>
        </w:rPr>
        <w:t>i cumulul se calculează prin totalizarea valorilor aferente întreprinderilor aflate în cel pu</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in una dintre rela</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iile men</w:t>
      </w:r>
      <w:r w:rsidR="000E372B">
        <w:rPr>
          <w:rFonts w:ascii="Arial" w:hAnsi="Arial" w:cs="Arial"/>
          <w:iCs/>
          <w:sz w:val="24"/>
          <w:szCs w:val="24"/>
          <w:lang w:val="ro-RO" w:eastAsia="ro-RO"/>
        </w:rPr>
        <w:t>ț</w:t>
      </w:r>
      <w:r w:rsidR="00363C8E" w:rsidRPr="00F247BB">
        <w:rPr>
          <w:rFonts w:ascii="Arial" w:hAnsi="Arial" w:cs="Arial"/>
          <w:iCs/>
          <w:sz w:val="24"/>
          <w:szCs w:val="24"/>
          <w:lang w:val="ro-RO" w:eastAsia="ro-RO"/>
        </w:rPr>
        <w:t>ionate la punctele i-iv.</w:t>
      </w:r>
    </w:p>
    <w:bookmarkEnd w:id="0"/>
    <w:p w:rsidR="0094612B" w:rsidRPr="00F247BB" w:rsidRDefault="0094612B" w:rsidP="009D24CC">
      <w:pPr>
        <w:pStyle w:val="al"/>
        <w:rPr>
          <w:rFonts w:ascii="Arial" w:hAnsi="Arial" w:cs="Arial"/>
          <w:iCs/>
          <w:lang w:val="ro-RO" w:eastAsia="ro-RO"/>
        </w:rPr>
      </w:pPr>
      <w:r w:rsidRPr="00F247BB">
        <w:rPr>
          <w:rFonts w:ascii="Arial" w:hAnsi="Arial" w:cs="Arial"/>
          <w:iCs/>
          <w:lang w:val="ro-RO" w:eastAsia="ro-RO"/>
        </w:rPr>
        <w:t>3.</w:t>
      </w:r>
      <w:r w:rsidR="006A62F2" w:rsidRPr="00F247BB">
        <w:rPr>
          <w:rFonts w:ascii="Arial" w:hAnsi="Arial" w:cs="Arial"/>
          <w:iCs/>
          <w:lang w:val="ro-RO" w:eastAsia="ro-RO"/>
        </w:rPr>
        <w:t>3</w:t>
      </w:r>
      <w:r w:rsidRPr="00F247BB">
        <w:rPr>
          <w:rFonts w:ascii="Arial" w:hAnsi="Arial" w:cs="Arial"/>
          <w:iCs/>
          <w:lang w:val="ro-RO" w:eastAsia="ro-RO"/>
        </w:rPr>
        <w:t xml:space="preserve">. Beneficiarii prezentei scheme sunt întreprinderile care au personalitate juridică, sunt legal înregistrate în România </w:t>
      </w:r>
      <w:r w:rsidR="000E372B">
        <w:rPr>
          <w:rFonts w:ascii="Arial" w:hAnsi="Arial" w:cs="Arial"/>
          <w:iCs/>
          <w:lang w:val="ro-RO" w:eastAsia="ro-RO"/>
        </w:rPr>
        <w:t>ș</w:t>
      </w:r>
      <w:r w:rsidRPr="00F247BB">
        <w:rPr>
          <w:rFonts w:ascii="Arial" w:hAnsi="Arial" w:cs="Arial"/>
          <w:iCs/>
          <w:lang w:val="ro-RO" w:eastAsia="ro-RO"/>
        </w:rPr>
        <w:t>i se încadrează în una dintre următoarele categorii:</w:t>
      </w:r>
    </w:p>
    <w:p w:rsidR="0094612B" w:rsidRPr="00F247BB" w:rsidRDefault="0094612B" w:rsidP="009D24CC">
      <w:pPr>
        <w:pStyle w:val="al"/>
        <w:rPr>
          <w:rFonts w:ascii="Arial" w:hAnsi="Arial" w:cs="Arial"/>
          <w:iCs/>
          <w:lang w:val="ro-RO" w:eastAsia="ro-RO"/>
        </w:rPr>
      </w:pPr>
      <w:r w:rsidRPr="00F247BB">
        <w:rPr>
          <w:rFonts w:ascii="Arial" w:hAnsi="Arial" w:cs="Arial"/>
          <w:iCs/>
          <w:lang w:val="ro-RO" w:eastAsia="ro-RO"/>
        </w:rPr>
        <w:t>(a) societă</w:t>
      </w:r>
      <w:r w:rsidR="000E372B">
        <w:rPr>
          <w:rFonts w:ascii="Arial" w:hAnsi="Arial" w:cs="Arial"/>
          <w:iCs/>
          <w:lang w:val="ro-RO" w:eastAsia="ro-RO"/>
        </w:rPr>
        <w:t>ț</w:t>
      </w:r>
      <w:r w:rsidRPr="00F247BB">
        <w:rPr>
          <w:rFonts w:ascii="Arial" w:hAnsi="Arial" w:cs="Arial"/>
          <w:iCs/>
          <w:lang w:val="ro-RO" w:eastAsia="ro-RO"/>
        </w:rPr>
        <w:t>i înfiin</w:t>
      </w:r>
      <w:r w:rsidR="000E372B">
        <w:rPr>
          <w:rFonts w:ascii="Arial" w:hAnsi="Arial" w:cs="Arial"/>
          <w:iCs/>
          <w:lang w:val="ro-RO" w:eastAsia="ro-RO"/>
        </w:rPr>
        <w:t>ț</w:t>
      </w:r>
      <w:r w:rsidRPr="00F247BB">
        <w:rPr>
          <w:rFonts w:ascii="Arial" w:hAnsi="Arial" w:cs="Arial"/>
          <w:iCs/>
          <w:lang w:val="ro-RO" w:eastAsia="ro-RO"/>
        </w:rPr>
        <w:t>ate în baza Legii societă</w:t>
      </w:r>
      <w:r w:rsidR="000E372B">
        <w:rPr>
          <w:rFonts w:ascii="Arial" w:hAnsi="Arial" w:cs="Arial"/>
          <w:iCs/>
          <w:lang w:val="ro-RO" w:eastAsia="ro-RO"/>
        </w:rPr>
        <w:t>ț</w:t>
      </w:r>
      <w:r w:rsidRPr="00F247BB">
        <w:rPr>
          <w:rFonts w:ascii="Arial" w:hAnsi="Arial" w:cs="Arial"/>
          <w:iCs/>
          <w:lang w:val="ro-RO" w:eastAsia="ro-RO"/>
        </w:rPr>
        <w:t xml:space="preserve">ilor nr. 31/1990, republicată, cu modificările </w:t>
      </w:r>
      <w:r w:rsidR="000E372B">
        <w:rPr>
          <w:rFonts w:ascii="Arial" w:hAnsi="Arial" w:cs="Arial"/>
          <w:iCs/>
          <w:lang w:val="ro-RO" w:eastAsia="ro-RO"/>
        </w:rPr>
        <w:t>ș</w:t>
      </w:r>
      <w:r w:rsidRPr="00F247BB">
        <w:rPr>
          <w:rFonts w:ascii="Arial" w:hAnsi="Arial" w:cs="Arial"/>
          <w:iCs/>
          <w:lang w:val="ro-RO" w:eastAsia="ro-RO"/>
        </w:rPr>
        <w:t>i completările ulterioare;</w:t>
      </w:r>
    </w:p>
    <w:p w:rsidR="0094612B" w:rsidRPr="00F247BB" w:rsidRDefault="0094612B" w:rsidP="009D24CC">
      <w:pPr>
        <w:pStyle w:val="al"/>
        <w:rPr>
          <w:rFonts w:ascii="Arial" w:hAnsi="Arial" w:cs="Arial"/>
          <w:iCs/>
          <w:lang w:val="ro-RO" w:eastAsia="ro-RO"/>
        </w:rPr>
      </w:pPr>
      <w:r w:rsidRPr="00F247BB">
        <w:rPr>
          <w:rFonts w:ascii="Arial" w:hAnsi="Arial" w:cs="Arial"/>
          <w:iCs/>
          <w:lang w:val="ro-RO" w:eastAsia="ro-RO"/>
        </w:rPr>
        <w:lastRenderedPageBreak/>
        <w:t>(b) organiza</w:t>
      </w:r>
      <w:r w:rsidR="000E372B">
        <w:rPr>
          <w:rFonts w:ascii="Arial" w:hAnsi="Arial" w:cs="Arial"/>
          <w:iCs/>
          <w:lang w:val="ro-RO" w:eastAsia="ro-RO"/>
        </w:rPr>
        <w:t>ț</w:t>
      </w:r>
      <w:r w:rsidRPr="00F247BB">
        <w:rPr>
          <w:rFonts w:ascii="Arial" w:hAnsi="Arial" w:cs="Arial"/>
          <w:iCs/>
          <w:lang w:val="ro-RO" w:eastAsia="ro-RO"/>
        </w:rPr>
        <w:t>ii neguvernamentale, constituite în baza Legii nr. 21/1924 pentru persoanele juridice (Asocia</w:t>
      </w:r>
      <w:r w:rsidR="000E372B">
        <w:rPr>
          <w:rFonts w:ascii="Arial" w:hAnsi="Arial" w:cs="Arial"/>
          <w:iCs/>
          <w:lang w:val="ro-RO" w:eastAsia="ro-RO"/>
        </w:rPr>
        <w:t>ț</w:t>
      </w:r>
      <w:r w:rsidRPr="00F247BB">
        <w:rPr>
          <w:rFonts w:ascii="Arial" w:hAnsi="Arial" w:cs="Arial"/>
          <w:iCs/>
          <w:lang w:val="ro-RO" w:eastAsia="ro-RO"/>
        </w:rPr>
        <w:t xml:space="preserve">ii </w:t>
      </w:r>
      <w:r w:rsidR="000E372B">
        <w:rPr>
          <w:rFonts w:ascii="Arial" w:hAnsi="Arial" w:cs="Arial"/>
          <w:iCs/>
          <w:lang w:val="ro-RO" w:eastAsia="ro-RO"/>
        </w:rPr>
        <w:t>ș</w:t>
      </w:r>
      <w:r w:rsidRPr="00F247BB">
        <w:rPr>
          <w:rFonts w:ascii="Arial" w:hAnsi="Arial" w:cs="Arial"/>
          <w:iCs/>
          <w:lang w:val="ro-RO" w:eastAsia="ro-RO"/>
        </w:rPr>
        <w:t>i Funda</w:t>
      </w:r>
      <w:r w:rsidR="000E372B">
        <w:rPr>
          <w:rFonts w:ascii="Arial" w:hAnsi="Arial" w:cs="Arial"/>
          <w:iCs/>
          <w:lang w:val="ro-RO" w:eastAsia="ro-RO"/>
        </w:rPr>
        <w:t>ț</w:t>
      </w:r>
      <w:r w:rsidRPr="00F247BB">
        <w:rPr>
          <w:rFonts w:ascii="Arial" w:hAnsi="Arial" w:cs="Arial"/>
          <w:iCs/>
          <w:lang w:val="ro-RO" w:eastAsia="ro-RO"/>
        </w:rPr>
        <w:t>ii) sau a Ordonan</w:t>
      </w:r>
      <w:r w:rsidR="000E372B">
        <w:rPr>
          <w:rFonts w:ascii="Arial" w:hAnsi="Arial" w:cs="Arial"/>
          <w:iCs/>
          <w:lang w:val="ro-RO" w:eastAsia="ro-RO"/>
        </w:rPr>
        <w:t>ț</w:t>
      </w:r>
      <w:r w:rsidRPr="00F247BB">
        <w:rPr>
          <w:rFonts w:ascii="Arial" w:hAnsi="Arial" w:cs="Arial"/>
          <w:iCs/>
          <w:lang w:val="ro-RO" w:eastAsia="ro-RO"/>
        </w:rPr>
        <w:t>ei Guvernului nr. 26/2000 cu privire la asocia</w:t>
      </w:r>
      <w:r w:rsidR="000E372B">
        <w:rPr>
          <w:rFonts w:ascii="Arial" w:hAnsi="Arial" w:cs="Arial"/>
          <w:iCs/>
          <w:lang w:val="ro-RO" w:eastAsia="ro-RO"/>
        </w:rPr>
        <w:t>ț</w:t>
      </w:r>
      <w:r w:rsidRPr="00F247BB">
        <w:rPr>
          <w:rFonts w:ascii="Arial" w:hAnsi="Arial" w:cs="Arial"/>
          <w:iCs/>
          <w:lang w:val="ro-RO" w:eastAsia="ro-RO"/>
        </w:rPr>
        <w:t xml:space="preserve">ii </w:t>
      </w:r>
      <w:r w:rsidR="000E372B">
        <w:rPr>
          <w:rFonts w:ascii="Arial" w:hAnsi="Arial" w:cs="Arial"/>
          <w:iCs/>
          <w:lang w:val="ro-RO" w:eastAsia="ro-RO"/>
        </w:rPr>
        <w:t>ș</w:t>
      </w:r>
      <w:r w:rsidRPr="00F247BB">
        <w:rPr>
          <w:rFonts w:ascii="Arial" w:hAnsi="Arial" w:cs="Arial"/>
          <w:iCs/>
          <w:lang w:val="ro-RO" w:eastAsia="ro-RO"/>
        </w:rPr>
        <w:t>i funda</w:t>
      </w:r>
      <w:r w:rsidR="000E372B">
        <w:rPr>
          <w:rFonts w:ascii="Arial" w:hAnsi="Arial" w:cs="Arial"/>
          <w:iCs/>
          <w:lang w:val="ro-RO" w:eastAsia="ro-RO"/>
        </w:rPr>
        <w:t>ț</w:t>
      </w:r>
      <w:r w:rsidRPr="00F247BB">
        <w:rPr>
          <w:rFonts w:ascii="Arial" w:hAnsi="Arial" w:cs="Arial"/>
          <w:iCs/>
          <w:lang w:val="ro-RO" w:eastAsia="ro-RO"/>
        </w:rPr>
        <w:t xml:space="preserve">ii aprobată cu modificări </w:t>
      </w:r>
      <w:r w:rsidR="000E372B">
        <w:rPr>
          <w:rFonts w:ascii="Arial" w:hAnsi="Arial" w:cs="Arial"/>
          <w:iCs/>
          <w:lang w:val="ro-RO" w:eastAsia="ro-RO"/>
        </w:rPr>
        <w:t>ș</w:t>
      </w:r>
      <w:r w:rsidRPr="00F247BB">
        <w:rPr>
          <w:rFonts w:ascii="Arial" w:hAnsi="Arial" w:cs="Arial"/>
          <w:iCs/>
          <w:lang w:val="ro-RO" w:eastAsia="ro-RO"/>
        </w:rPr>
        <w:t xml:space="preserve">i completări prin Legea nr. 246/2005, cu modificările </w:t>
      </w:r>
      <w:r w:rsidR="000E372B">
        <w:rPr>
          <w:rFonts w:ascii="Arial" w:hAnsi="Arial" w:cs="Arial"/>
          <w:iCs/>
          <w:lang w:val="ro-RO" w:eastAsia="ro-RO"/>
        </w:rPr>
        <w:t>ș</w:t>
      </w:r>
      <w:r w:rsidRPr="00F247BB">
        <w:rPr>
          <w:rFonts w:ascii="Arial" w:hAnsi="Arial" w:cs="Arial"/>
          <w:iCs/>
          <w:lang w:val="ro-RO" w:eastAsia="ro-RO"/>
        </w:rPr>
        <w:t xml:space="preserve">i completările ulterioare; </w:t>
      </w:r>
    </w:p>
    <w:p w:rsidR="0094612B" w:rsidRPr="00F247BB" w:rsidRDefault="0094612B" w:rsidP="009D24CC">
      <w:pPr>
        <w:pStyle w:val="al"/>
        <w:rPr>
          <w:rFonts w:ascii="Arial" w:hAnsi="Arial" w:cs="Arial"/>
          <w:iCs/>
          <w:lang w:val="ro-RO" w:eastAsia="ro-RO"/>
        </w:rPr>
      </w:pPr>
      <w:r w:rsidRPr="00F247BB">
        <w:rPr>
          <w:rFonts w:ascii="Arial" w:hAnsi="Arial" w:cs="Arial"/>
          <w:iCs/>
          <w:lang w:val="ro-RO" w:eastAsia="ro-RO"/>
        </w:rPr>
        <w:t xml:space="preserve">c) </w:t>
      </w:r>
      <w:r w:rsidR="000E372B">
        <w:rPr>
          <w:rFonts w:ascii="Arial" w:hAnsi="Arial" w:cs="Arial"/>
          <w:iCs/>
          <w:lang w:val="ro-RO" w:eastAsia="ro-RO"/>
        </w:rPr>
        <w:t>ș</w:t>
      </w:r>
      <w:r w:rsidRPr="00F247BB">
        <w:rPr>
          <w:rFonts w:ascii="Arial" w:hAnsi="Arial" w:cs="Arial"/>
          <w:iCs/>
          <w:lang w:val="ro-RO" w:eastAsia="ro-RO"/>
        </w:rPr>
        <w:t>i desfă</w:t>
      </w:r>
      <w:r w:rsidR="000E372B">
        <w:rPr>
          <w:rFonts w:ascii="Arial" w:hAnsi="Arial" w:cs="Arial"/>
          <w:iCs/>
          <w:lang w:val="ro-RO" w:eastAsia="ro-RO"/>
        </w:rPr>
        <w:t>ș</w:t>
      </w:r>
      <w:r w:rsidRPr="00F247BB">
        <w:rPr>
          <w:rFonts w:ascii="Arial" w:hAnsi="Arial" w:cs="Arial"/>
          <w:iCs/>
          <w:lang w:val="ro-RO" w:eastAsia="ro-RO"/>
        </w:rPr>
        <w:t>oară activită</w:t>
      </w:r>
      <w:r w:rsidR="000E372B">
        <w:rPr>
          <w:rFonts w:ascii="Arial" w:hAnsi="Arial" w:cs="Arial"/>
          <w:iCs/>
          <w:lang w:val="ro-RO" w:eastAsia="ro-RO"/>
        </w:rPr>
        <w:t>ț</w:t>
      </w:r>
      <w:r w:rsidRPr="00F247BB">
        <w:rPr>
          <w:rFonts w:ascii="Arial" w:hAnsi="Arial" w:cs="Arial"/>
          <w:iCs/>
          <w:lang w:val="ro-RO" w:eastAsia="ro-RO"/>
        </w:rPr>
        <w:t>i conform următoarelor coduri CAEN:</w:t>
      </w:r>
    </w:p>
    <w:p w:rsidR="009D24CC" w:rsidRPr="00F247BB" w:rsidRDefault="009D24CC" w:rsidP="009D24CC">
      <w:pPr>
        <w:pStyle w:val="al"/>
        <w:rPr>
          <w:rFonts w:ascii="Arial" w:hAnsi="Arial" w:cs="Arial"/>
          <w:iCs/>
          <w:lang w:val="ro-RO" w:eastAsia="ro-RO"/>
        </w:rPr>
      </w:pPr>
    </w:p>
    <w:tbl>
      <w:tblPr>
        <w:tblW w:w="9559" w:type="dxa"/>
        <w:jc w:val="center"/>
        <w:tblBorders>
          <w:top w:val="nil"/>
          <w:left w:val="nil"/>
          <w:bottom w:val="nil"/>
          <w:right w:val="nil"/>
          <w:insideH w:val="nil"/>
          <w:insideV w:val="nil"/>
        </w:tblBorders>
        <w:tblLayout w:type="fixed"/>
        <w:tblLook w:val="0600" w:firstRow="0" w:lastRow="0" w:firstColumn="0" w:lastColumn="0" w:noHBand="1" w:noVBand="1"/>
      </w:tblPr>
      <w:tblGrid>
        <w:gridCol w:w="847"/>
        <w:gridCol w:w="8712"/>
      </w:tblGrid>
      <w:tr w:rsidR="009D24CC" w:rsidRPr="00F247BB" w:rsidTr="009D24CC">
        <w:trPr>
          <w:trHeight w:val="20"/>
          <w:jc w:val="center"/>
        </w:trPr>
        <w:tc>
          <w:tcPr>
            <w:tcW w:w="9559" w:type="dxa"/>
            <w:gridSpan w:val="2"/>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 xml:space="preserve">18. TIPĂRIRE </w:t>
            </w:r>
            <w:r w:rsidR="000E372B">
              <w:rPr>
                <w:lang w:val="ro-RO"/>
              </w:rPr>
              <w:t>Ș</w:t>
            </w:r>
            <w:r w:rsidRPr="00F247BB">
              <w:rPr>
                <w:lang w:val="ro-RO"/>
              </w:rPr>
              <w:t>I REPRODUCEREA PE SUPOR</w:t>
            </w:r>
            <w:r w:rsidR="000E372B">
              <w:rPr>
                <w:lang w:val="ro-RO"/>
              </w:rPr>
              <w:t>Ț</w:t>
            </w:r>
            <w:r w:rsidRPr="00F247BB">
              <w:rPr>
                <w:lang w:val="ro-RO"/>
              </w:rPr>
              <w:t>I A ÎNREGISTRĂRILOR</w:t>
            </w:r>
          </w:p>
        </w:tc>
      </w:tr>
      <w:tr w:rsidR="009D24CC" w:rsidRPr="00F247BB" w:rsidTr="009D24CC">
        <w:trPr>
          <w:trHeight w:val="20"/>
          <w:jc w:val="center"/>
        </w:trPr>
        <w:tc>
          <w:tcPr>
            <w:tcW w:w="847" w:type="dxa"/>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1820</w:t>
            </w:r>
          </w:p>
        </w:tc>
        <w:tc>
          <w:tcPr>
            <w:tcW w:w="8712" w:type="dxa"/>
            <w:tcBorders>
              <w:top w:val="single" w:sz="8" w:space="0" w:color="333333"/>
              <w:left w:val="single" w:sz="8" w:space="0" w:color="333333"/>
              <w:bottom w:val="single" w:sz="8" w:space="0" w:color="333333"/>
              <w:right w:val="single" w:sz="8" w:space="0" w:color="333333"/>
            </w:tcBorders>
          </w:tcPr>
          <w:p w:rsidR="009D24CC" w:rsidRPr="00F247BB" w:rsidRDefault="009D24CC" w:rsidP="009D24CC">
            <w:pPr>
              <w:pStyle w:val="Default"/>
              <w:rPr>
                <w:lang w:val="ro-RO"/>
              </w:rPr>
            </w:pPr>
            <w:r w:rsidRPr="00F247BB">
              <w:rPr>
                <w:lang w:val="ro-RO"/>
              </w:rPr>
              <w:t xml:space="preserve">Reproducerea înregistrărilor </w:t>
            </w:r>
          </w:p>
        </w:tc>
      </w:tr>
      <w:tr w:rsidR="009D24CC" w:rsidRPr="00F247BB" w:rsidTr="009D24CC">
        <w:trPr>
          <w:trHeight w:val="20"/>
          <w:jc w:val="center"/>
        </w:trPr>
        <w:tc>
          <w:tcPr>
            <w:tcW w:w="9559" w:type="dxa"/>
            <w:gridSpan w:val="2"/>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46. COMER</w:t>
            </w:r>
            <w:r w:rsidR="000E372B">
              <w:rPr>
                <w:lang w:val="ro-RO"/>
              </w:rPr>
              <w:t>Ț</w:t>
            </w:r>
            <w:r w:rsidRPr="00F247BB">
              <w:rPr>
                <w:lang w:val="ro-RO"/>
              </w:rPr>
              <w:t xml:space="preserve"> CU RIDICATA CU EXCEP</w:t>
            </w:r>
            <w:r w:rsidR="000E372B">
              <w:rPr>
                <w:lang w:val="ro-RO"/>
              </w:rPr>
              <w:t>Ț</w:t>
            </w:r>
            <w:r w:rsidRPr="00F247BB">
              <w:rPr>
                <w:lang w:val="ro-RO"/>
              </w:rPr>
              <w:t>IA COMER</w:t>
            </w:r>
            <w:r w:rsidR="000E372B">
              <w:rPr>
                <w:lang w:val="ro-RO"/>
              </w:rPr>
              <w:t>Ț</w:t>
            </w:r>
            <w:r w:rsidRPr="00F247BB">
              <w:rPr>
                <w:lang w:val="ro-RO"/>
              </w:rPr>
              <w:t xml:space="preserve">ULUI CU AUTOVEHICULE </w:t>
            </w:r>
            <w:r w:rsidR="000E372B">
              <w:rPr>
                <w:lang w:val="ro-RO"/>
              </w:rPr>
              <w:t>Ș</w:t>
            </w:r>
            <w:r w:rsidRPr="00F247BB">
              <w:rPr>
                <w:lang w:val="ro-RO"/>
              </w:rPr>
              <w:t>I MOTOCICLETE</w:t>
            </w:r>
          </w:p>
        </w:tc>
      </w:tr>
      <w:tr w:rsidR="009D24CC" w:rsidRPr="00F247BB" w:rsidTr="009D24CC">
        <w:trPr>
          <w:trHeight w:val="20"/>
          <w:jc w:val="center"/>
        </w:trPr>
        <w:tc>
          <w:tcPr>
            <w:tcW w:w="847" w:type="dxa"/>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4690</w:t>
            </w:r>
          </w:p>
        </w:tc>
        <w:tc>
          <w:tcPr>
            <w:tcW w:w="8712" w:type="dxa"/>
            <w:tcBorders>
              <w:top w:val="single" w:sz="8" w:space="0" w:color="333333"/>
              <w:left w:val="single" w:sz="8" w:space="0" w:color="333333"/>
              <w:bottom w:val="single" w:sz="8" w:space="0" w:color="333333"/>
              <w:right w:val="single" w:sz="8" w:space="0" w:color="333333"/>
            </w:tcBorders>
          </w:tcPr>
          <w:p w:rsidR="009D24CC" w:rsidRPr="00F247BB" w:rsidRDefault="009D24CC" w:rsidP="009D24CC">
            <w:pPr>
              <w:pStyle w:val="Default"/>
              <w:rPr>
                <w:lang w:val="ro-RO"/>
              </w:rPr>
            </w:pPr>
            <w:r w:rsidRPr="00F247BB">
              <w:rPr>
                <w:lang w:val="ro-RO"/>
              </w:rPr>
              <w:t>Comer</w:t>
            </w:r>
            <w:r w:rsidR="000E372B">
              <w:rPr>
                <w:lang w:val="ro-RO"/>
              </w:rPr>
              <w:t>ț</w:t>
            </w:r>
            <w:r w:rsidRPr="00F247BB">
              <w:rPr>
                <w:lang w:val="ro-RO"/>
              </w:rPr>
              <w:t xml:space="preserve"> cu ridicata nespecializat*</w:t>
            </w:r>
          </w:p>
          <w:p w:rsidR="009D24CC" w:rsidRPr="00F247BB" w:rsidRDefault="009D24CC" w:rsidP="009D24CC">
            <w:pPr>
              <w:pStyle w:val="Default"/>
              <w:rPr>
                <w:lang w:val="ro-RO"/>
              </w:rPr>
            </w:pPr>
            <w:r w:rsidRPr="00F247BB">
              <w:rPr>
                <w:lang w:val="ro-RO"/>
              </w:rPr>
              <w:t>* limitat exclusiv la vânzarea căr</w:t>
            </w:r>
            <w:r w:rsidR="000E372B">
              <w:rPr>
                <w:lang w:val="ro-RO"/>
              </w:rPr>
              <w:t>ț</w:t>
            </w:r>
            <w:r w:rsidRPr="00F247BB">
              <w:rPr>
                <w:lang w:val="ro-RO"/>
              </w:rPr>
              <w:t>ilor, realizată prin librării specializate, operate în spa</w:t>
            </w:r>
            <w:r w:rsidR="000E372B">
              <w:rPr>
                <w:lang w:val="ro-RO"/>
              </w:rPr>
              <w:t>ț</w:t>
            </w:r>
            <w:r w:rsidRPr="00F247BB">
              <w:rPr>
                <w:lang w:val="ro-RO"/>
              </w:rPr>
              <w:t>ii fizice accesibile publicului larg.</w:t>
            </w:r>
          </w:p>
        </w:tc>
      </w:tr>
      <w:tr w:rsidR="009D24CC" w:rsidRPr="00F247BB" w:rsidTr="009D24CC">
        <w:trPr>
          <w:trHeight w:val="20"/>
          <w:jc w:val="center"/>
        </w:trPr>
        <w:tc>
          <w:tcPr>
            <w:tcW w:w="9559" w:type="dxa"/>
            <w:gridSpan w:val="2"/>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47. COMER</w:t>
            </w:r>
            <w:r w:rsidR="000E372B">
              <w:rPr>
                <w:lang w:val="ro-RO"/>
              </w:rPr>
              <w:t>Ț</w:t>
            </w:r>
            <w:r w:rsidRPr="00F247BB">
              <w:rPr>
                <w:lang w:val="ro-RO"/>
              </w:rPr>
              <w:t xml:space="preserve"> CU AMĂNUNTUL, CU EXCEP</w:t>
            </w:r>
            <w:r w:rsidR="000E372B">
              <w:rPr>
                <w:lang w:val="ro-RO"/>
              </w:rPr>
              <w:t>Ț</w:t>
            </w:r>
            <w:r w:rsidRPr="00F247BB">
              <w:rPr>
                <w:lang w:val="ro-RO"/>
              </w:rPr>
              <w:t xml:space="preserve">IA AUTOVEHICULELOR </w:t>
            </w:r>
            <w:r w:rsidR="000E372B">
              <w:rPr>
                <w:lang w:val="ro-RO"/>
              </w:rPr>
              <w:t>Ș</w:t>
            </w:r>
            <w:r w:rsidRPr="00F247BB">
              <w:rPr>
                <w:lang w:val="ro-RO"/>
              </w:rPr>
              <w:t>I MOTOCICLETELOR</w:t>
            </w:r>
          </w:p>
        </w:tc>
      </w:tr>
      <w:tr w:rsidR="009D24CC" w:rsidRPr="00F247BB" w:rsidTr="009D24CC">
        <w:trPr>
          <w:trHeight w:val="25"/>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4761</w:t>
            </w:r>
          </w:p>
        </w:tc>
        <w:tc>
          <w:tcPr>
            <w:tcW w:w="8712" w:type="dxa"/>
            <w:tcBorders>
              <w:top w:val="nil"/>
              <w:left w:val="nil"/>
              <w:bottom w:val="single" w:sz="8" w:space="0" w:color="333333"/>
              <w:right w:val="single" w:sz="8" w:space="0" w:color="333333"/>
            </w:tcBorders>
            <w:shd w:val="clear" w:color="auto" w:fill="auto"/>
            <w:tcMar>
              <w:top w:w="20" w:type="dxa"/>
              <w:left w:w="20" w:type="dxa"/>
              <w:bottom w:w="20" w:type="dxa"/>
              <w:right w:w="20" w:type="dxa"/>
            </w:tcMar>
          </w:tcPr>
          <w:p w:rsidR="009D24CC" w:rsidRPr="00F247BB" w:rsidRDefault="009D24CC" w:rsidP="009D24CC">
            <w:pPr>
              <w:pStyle w:val="Default"/>
              <w:rPr>
                <w:lang w:val="ro-RO"/>
              </w:rPr>
            </w:pPr>
            <w:r w:rsidRPr="00F247BB">
              <w:rPr>
                <w:lang w:val="ro-RO"/>
              </w:rPr>
              <w:t>Comer</w:t>
            </w:r>
            <w:r w:rsidR="000E372B">
              <w:rPr>
                <w:lang w:val="ro-RO"/>
              </w:rPr>
              <w:t>ț</w:t>
            </w:r>
            <w:r w:rsidRPr="00F247BB">
              <w:rPr>
                <w:lang w:val="ro-RO"/>
              </w:rPr>
              <w:t xml:space="preserve"> cu amănuntul al căr</w:t>
            </w:r>
            <w:r w:rsidR="000E372B">
              <w:rPr>
                <w:lang w:val="ro-RO"/>
              </w:rPr>
              <w:t>ț</w:t>
            </w:r>
            <w:r w:rsidRPr="00F247BB">
              <w:rPr>
                <w:lang w:val="ro-RO"/>
              </w:rPr>
              <w:t>ilor, în magazine specializate*</w:t>
            </w:r>
          </w:p>
          <w:p w:rsidR="009D24CC" w:rsidRPr="00F247BB" w:rsidRDefault="009D24CC" w:rsidP="009D24CC">
            <w:pPr>
              <w:pStyle w:val="Default"/>
              <w:rPr>
                <w:lang w:val="ro-RO"/>
              </w:rPr>
            </w:pPr>
            <w:r w:rsidRPr="00F247BB">
              <w:rPr>
                <w:lang w:val="ro-RO"/>
              </w:rPr>
              <w:t>* limitat exclusiv la vânzarea căr</w:t>
            </w:r>
            <w:r w:rsidR="000E372B">
              <w:rPr>
                <w:lang w:val="ro-RO"/>
              </w:rPr>
              <w:t>ț</w:t>
            </w:r>
            <w:r w:rsidRPr="00F247BB">
              <w:rPr>
                <w:lang w:val="ro-RO"/>
              </w:rPr>
              <w:t>ilor, realizată prin librării specializate, operate în spa</w:t>
            </w:r>
            <w:r w:rsidR="000E372B">
              <w:rPr>
                <w:lang w:val="ro-RO"/>
              </w:rPr>
              <w:t>ț</w:t>
            </w:r>
            <w:r w:rsidRPr="00F247BB">
              <w:rPr>
                <w:lang w:val="ro-RO"/>
              </w:rPr>
              <w:t>ii fizice accesibile publicului larg.</w:t>
            </w:r>
          </w:p>
        </w:tc>
      </w:tr>
      <w:tr w:rsidR="009D24CC" w:rsidRPr="00F247BB" w:rsidTr="009D24CC">
        <w:trPr>
          <w:trHeight w:val="25"/>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4791</w:t>
            </w:r>
          </w:p>
        </w:tc>
        <w:tc>
          <w:tcPr>
            <w:tcW w:w="8712" w:type="dxa"/>
            <w:tcBorders>
              <w:top w:val="nil"/>
              <w:left w:val="nil"/>
              <w:bottom w:val="single" w:sz="8" w:space="0" w:color="333333"/>
              <w:right w:val="single" w:sz="8" w:space="0" w:color="333333"/>
            </w:tcBorders>
            <w:shd w:val="clear" w:color="auto" w:fill="auto"/>
            <w:tcMar>
              <w:top w:w="20" w:type="dxa"/>
              <w:left w:w="20" w:type="dxa"/>
              <w:bottom w:w="20" w:type="dxa"/>
              <w:right w:w="20" w:type="dxa"/>
            </w:tcMar>
          </w:tcPr>
          <w:p w:rsidR="009D24CC" w:rsidRPr="00F247BB" w:rsidRDefault="009D24CC" w:rsidP="009D24CC">
            <w:pPr>
              <w:pStyle w:val="Default"/>
              <w:rPr>
                <w:lang w:val="ro-RO"/>
              </w:rPr>
            </w:pPr>
            <w:r w:rsidRPr="00F247BB">
              <w:rPr>
                <w:lang w:val="ro-RO"/>
              </w:rPr>
              <w:t>Comer</w:t>
            </w:r>
            <w:r w:rsidR="000E372B">
              <w:rPr>
                <w:lang w:val="ro-RO"/>
              </w:rPr>
              <w:t>ț</w:t>
            </w:r>
            <w:r w:rsidRPr="00F247BB">
              <w:rPr>
                <w:lang w:val="ro-RO"/>
              </w:rPr>
              <w:t xml:space="preserve"> cu amănuntul prin intermediul caselor de comenzi sau prin Internet*</w:t>
            </w:r>
          </w:p>
          <w:p w:rsidR="009D24CC" w:rsidRPr="00F247BB" w:rsidRDefault="009D24CC" w:rsidP="009D24CC">
            <w:pPr>
              <w:pStyle w:val="Default"/>
              <w:rPr>
                <w:lang w:val="ro-RO"/>
              </w:rPr>
            </w:pPr>
            <w:r w:rsidRPr="00F247BB">
              <w:rPr>
                <w:lang w:val="ro-RO"/>
              </w:rPr>
              <w:t xml:space="preserve">* limitat la intermedierea vânzării de bilete online pentru evenimente culturale </w:t>
            </w:r>
            <w:r w:rsidR="000E372B">
              <w:rPr>
                <w:lang w:val="ro-RO"/>
              </w:rPr>
              <w:t>ș</w:t>
            </w:r>
            <w:r w:rsidRPr="00F247BB">
              <w:rPr>
                <w:lang w:val="ro-RO"/>
              </w:rPr>
              <w:t xml:space="preserve">i/sau artistice </w:t>
            </w:r>
          </w:p>
        </w:tc>
      </w:tr>
      <w:tr w:rsidR="009D24CC" w:rsidRPr="00F247BB" w:rsidTr="009D24CC">
        <w:trPr>
          <w:trHeight w:val="20"/>
          <w:jc w:val="center"/>
        </w:trPr>
        <w:tc>
          <w:tcPr>
            <w:tcW w:w="9559" w:type="dxa"/>
            <w:gridSpan w:val="2"/>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58. ACTIVITĂ</w:t>
            </w:r>
            <w:r w:rsidR="000E372B">
              <w:rPr>
                <w:lang w:val="ro-RO"/>
              </w:rPr>
              <w:t>Ț</w:t>
            </w:r>
            <w:r w:rsidRPr="00F247BB">
              <w:rPr>
                <w:lang w:val="ro-RO"/>
              </w:rPr>
              <w:t>I DE EDITARE</w:t>
            </w:r>
          </w:p>
        </w:tc>
      </w:tr>
      <w:tr w:rsidR="009D24CC" w:rsidRPr="00F247BB" w:rsidTr="009D24CC">
        <w:trPr>
          <w:trHeight w:val="20"/>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5811</w:t>
            </w:r>
          </w:p>
        </w:tc>
        <w:tc>
          <w:tcPr>
            <w:tcW w:w="8712"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de editare a căr</w:t>
            </w:r>
            <w:r w:rsidR="000E372B">
              <w:rPr>
                <w:lang w:val="ro-RO"/>
              </w:rPr>
              <w:t>ț</w:t>
            </w:r>
            <w:r w:rsidRPr="00F247BB">
              <w:rPr>
                <w:lang w:val="ro-RO"/>
              </w:rPr>
              <w:t>ilor</w:t>
            </w:r>
          </w:p>
        </w:tc>
      </w:tr>
      <w:tr w:rsidR="009D24CC" w:rsidRPr="00F247BB" w:rsidTr="009D24CC">
        <w:trPr>
          <w:jc w:val="center"/>
        </w:trPr>
        <w:tc>
          <w:tcPr>
            <w:tcW w:w="9559"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59. ACTIVITĂ</w:t>
            </w:r>
            <w:r w:rsidR="000E372B">
              <w:rPr>
                <w:lang w:val="ro-RO"/>
              </w:rPr>
              <w:t>Ț</w:t>
            </w:r>
            <w:r w:rsidRPr="00F247BB">
              <w:rPr>
                <w:lang w:val="ro-RO"/>
              </w:rPr>
              <w:t>I DE PRODUC</w:t>
            </w:r>
            <w:r w:rsidR="000E372B">
              <w:rPr>
                <w:lang w:val="ro-RO"/>
              </w:rPr>
              <w:t>Ț</w:t>
            </w:r>
            <w:r w:rsidRPr="00F247BB">
              <w:rPr>
                <w:lang w:val="ro-RO"/>
              </w:rPr>
              <w:t xml:space="preserve">IE CINEMATOGRAFICĂ, VIDEO </w:t>
            </w:r>
            <w:r w:rsidR="000E372B">
              <w:rPr>
                <w:lang w:val="ro-RO"/>
              </w:rPr>
              <w:t>Ș</w:t>
            </w:r>
            <w:r w:rsidRPr="00F247BB">
              <w:rPr>
                <w:lang w:val="ro-RO"/>
              </w:rPr>
              <w:t>I DE PROGRAME</w:t>
            </w:r>
          </w:p>
          <w:p w:rsidR="009D24CC" w:rsidRPr="00F247BB" w:rsidRDefault="009D24CC" w:rsidP="009D24CC">
            <w:pPr>
              <w:pStyle w:val="Default"/>
              <w:rPr>
                <w:lang w:val="ro-RO"/>
              </w:rPr>
            </w:pPr>
            <w:r w:rsidRPr="00F247BB">
              <w:rPr>
                <w:lang w:val="ro-RO"/>
              </w:rPr>
              <w:t xml:space="preserve"> DE TELEVIZIUNE; ÎNREGISTRĂRI AUDIO </w:t>
            </w:r>
            <w:r w:rsidR="000E372B">
              <w:rPr>
                <w:lang w:val="ro-RO"/>
              </w:rPr>
              <w:t>Ș</w:t>
            </w:r>
            <w:r w:rsidRPr="00F247BB">
              <w:rPr>
                <w:lang w:val="ro-RO"/>
              </w:rPr>
              <w:t>I ACTIVITĂ</w:t>
            </w:r>
            <w:r w:rsidR="000E372B">
              <w:rPr>
                <w:lang w:val="ro-RO"/>
              </w:rPr>
              <w:t>Ț</w:t>
            </w:r>
            <w:r w:rsidRPr="00F247BB">
              <w:rPr>
                <w:lang w:val="ro-RO"/>
              </w:rPr>
              <w:t>I DE EDITARE MUZICALĂ</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5911</w:t>
            </w:r>
          </w:p>
        </w:tc>
        <w:tc>
          <w:tcPr>
            <w:tcW w:w="8712"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de produc</w:t>
            </w:r>
            <w:r w:rsidR="000E372B">
              <w:rPr>
                <w:lang w:val="ro-RO"/>
              </w:rPr>
              <w:t>ț</w:t>
            </w:r>
            <w:r w:rsidRPr="00F247BB">
              <w:rPr>
                <w:lang w:val="ro-RO"/>
              </w:rPr>
              <w:t xml:space="preserve">ie cinematografică, video </w:t>
            </w:r>
            <w:r w:rsidR="000E372B">
              <w:rPr>
                <w:lang w:val="ro-RO"/>
              </w:rPr>
              <w:t>ș</w:t>
            </w:r>
            <w:r w:rsidRPr="00F247BB">
              <w:rPr>
                <w:lang w:val="ro-RO"/>
              </w:rPr>
              <w:t>i de programe de televiziune</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5912</w:t>
            </w:r>
          </w:p>
        </w:tc>
        <w:tc>
          <w:tcPr>
            <w:tcW w:w="8712"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de post-produc</w:t>
            </w:r>
            <w:r w:rsidR="000E372B">
              <w:rPr>
                <w:lang w:val="ro-RO"/>
              </w:rPr>
              <w:t>ț</w:t>
            </w:r>
            <w:r w:rsidRPr="00F247BB">
              <w:rPr>
                <w:lang w:val="ro-RO"/>
              </w:rPr>
              <w:t>ie cinematografica, video si de programe de televiziune</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5913</w:t>
            </w:r>
          </w:p>
        </w:tc>
        <w:tc>
          <w:tcPr>
            <w:tcW w:w="8712"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de distribu</w:t>
            </w:r>
            <w:r w:rsidR="000E372B">
              <w:rPr>
                <w:lang w:val="ro-RO"/>
              </w:rPr>
              <w:t>ț</w:t>
            </w:r>
            <w:r w:rsidRPr="00F247BB">
              <w:rPr>
                <w:lang w:val="ro-RO"/>
              </w:rPr>
              <w:t>ie a filmelor cinematografice, video si a programelor de televiziune</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5914</w:t>
            </w:r>
          </w:p>
        </w:tc>
        <w:tc>
          <w:tcPr>
            <w:tcW w:w="8712"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Proiec</w:t>
            </w:r>
            <w:r w:rsidR="000E372B">
              <w:rPr>
                <w:lang w:val="ro-RO"/>
              </w:rPr>
              <w:t>ț</w:t>
            </w:r>
            <w:r w:rsidRPr="00F247BB">
              <w:rPr>
                <w:lang w:val="ro-RO"/>
              </w:rPr>
              <w:t>ia de filme cinematografice</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5920</w:t>
            </w:r>
          </w:p>
        </w:tc>
        <w:tc>
          <w:tcPr>
            <w:tcW w:w="8712"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 xml:space="preserve">i de realizare a înregistrărilor audio </w:t>
            </w:r>
            <w:r w:rsidR="000E372B">
              <w:rPr>
                <w:lang w:val="ro-RO"/>
              </w:rPr>
              <w:t>ș</w:t>
            </w:r>
            <w:r w:rsidRPr="00F247BB">
              <w:rPr>
                <w:lang w:val="ro-RO"/>
              </w:rPr>
              <w:t>i activită</w:t>
            </w:r>
            <w:r w:rsidR="000E372B">
              <w:rPr>
                <w:lang w:val="ro-RO"/>
              </w:rPr>
              <w:t>ț</w:t>
            </w:r>
            <w:r w:rsidRPr="00F247BB">
              <w:rPr>
                <w:lang w:val="ro-RO"/>
              </w:rPr>
              <w:t>i de editare muzicală</w:t>
            </w:r>
          </w:p>
        </w:tc>
      </w:tr>
      <w:tr w:rsidR="009D24CC" w:rsidRPr="00F247BB" w:rsidTr="009D24CC">
        <w:trPr>
          <w:jc w:val="center"/>
        </w:trPr>
        <w:tc>
          <w:tcPr>
            <w:tcW w:w="9559"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74. ALTE ACTIVITĂ</w:t>
            </w:r>
            <w:r w:rsidR="000E372B">
              <w:rPr>
                <w:lang w:val="ro-RO"/>
              </w:rPr>
              <w:t>Ț</w:t>
            </w:r>
            <w:r w:rsidRPr="00F247BB">
              <w:rPr>
                <w:lang w:val="ro-RO"/>
              </w:rPr>
              <w:t xml:space="preserve">I PROFESIONALE, </w:t>
            </w:r>
            <w:r w:rsidR="000E372B">
              <w:rPr>
                <w:lang w:val="ro-RO"/>
              </w:rPr>
              <w:t>Ș</w:t>
            </w:r>
            <w:r w:rsidRPr="00F247BB">
              <w:rPr>
                <w:lang w:val="ro-RO"/>
              </w:rPr>
              <w:t>TIIN</w:t>
            </w:r>
            <w:r w:rsidR="000E372B">
              <w:rPr>
                <w:lang w:val="ro-RO"/>
              </w:rPr>
              <w:t>Ț</w:t>
            </w:r>
            <w:r w:rsidRPr="00F247BB">
              <w:rPr>
                <w:lang w:val="ro-RO"/>
              </w:rPr>
              <w:t xml:space="preserve">IFICE </w:t>
            </w:r>
            <w:r w:rsidR="000E372B">
              <w:rPr>
                <w:lang w:val="ro-RO"/>
              </w:rPr>
              <w:t>Ș</w:t>
            </w:r>
            <w:r w:rsidRPr="00F247BB">
              <w:rPr>
                <w:lang w:val="ro-RO"/>
              </w:rPr>
              <w:t>I TEHNICE</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7420</w:t>
            </w:r>
          </w:p>
        </w:tc>
        <w:tc>
          <w:tcPr>
            <w:tcW w:w="8712"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fotografice</w:t>
            </w:r>
          </w:p>
        </w:tc>
      </w:tr>
      <w:tr w:rsidR="009D24CC" w:rsidRPr="00F247BB" w:rsidTr="009D24CC">
        <w:trPr>
          <w:jc w:val="center"/>
        </w:trPr>
        <w:tc>
          <w:tcPr>
            <w:tcW w:w="9559"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lastRenderedPageBreak/>
              <w:t>79. ACTIVITĂ</w:t>
            </w:r>
            <w:r w:rsidR="000E372B">
              <w:rPr>
                <w:lang w:val="ro-RO"/>
              </w:rPr>
              <w:t>Ț</w:t>
            </w:r>
            <w:r w:rsidRPr="00F247BB">
              <w:rPr>
                <w:lang w:val="ro-RO"/>
              </w:rPr>
              <w:t>I ALE AGEN</w:t>
            </w:r>
            <w:r w:rsidR="000E372B">
              <w:rPr>
                <w:lang w:val="ro-RO"/>
              </w:rPr>
              <w:t>Ț</w:t>
            </w:r>
            <w:r w:rsidRPr="00F247BB">
              <w:rPr>
                <w:lang w:val="ro-RO"/>
              </w:rPr>
              <w:t xml:space="preserve">IILOR TURISTICE </w:t>
            </w:r>
            <w:r w:rsidR="000E372B">
              <w:rPr>
                <w:lang w:val="ro-RO"/>
              </w:rPr>
              <w:t>Ș</w:t>
            </w:r>
            <w:r w:rsidRPr="00F247BB">
              <w:rPr>
                <w:lang w:val="ro-RO"/>
              </w:rPr>
              <w:t xml:space="preserve">I A TUR-OPERATORILOR; ALTE SERVICII DE REZERVARE </w:t>
            </w:r>
            <w:r w:rsidR="000E372B">
              <w:rPr>
                <w:lang w:val="ro-RO"/>
              </w:rPr>
              <w:t>Ș</w:t>
            </w:r>
            <w:r w:rsidRPr="00F247BB">
              <w:rPr>
                <w:lang w:val="ro-RO"/>
              </w:rPr>
              <w:t>I ASISTEN</w:t>
            </w:r>
            <w:r w:rsidR="000E372B">
              <w:rPr>
                <w:lang w:val="ro-RO"/>
              </w:rPr>
              <w:t>Ț</w:t>
            </w:r>
            <w:r w:rsidRPr="00F247BB">
              <w:rPr>
                <w:lang w:val="ro-RO"/>
              </w:rPr>
              <w:t>Ă TURISTICĂ</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7990</w:t>
            </w:r>
          </w:p>
        </w:tc>
        <w:tc>
          <w:tcPr>
            <w:tcW w:w="8712"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 xml:space="preserve">Alte servicii de rezervare </w:t>
            </w:r>
            <w:r w:rsidR="000E372B">
              <w:rPr>
                <w:lang w:val="ro-RO"/>
              </w:rPr>
              <w:t>ș</w:t>
            </w:r>
            <w:r w:rsidRPr="00F247BB">
              <w:rPr>
                <w:lang w:val="ro-RO"/>
              </w:rPr>
              <w:t>i asisten</w:t>
            </w:r>
            <w:r w:rsidR="000E372B">
              <w:rPr>
                <w:lang w:val="ro-RO"/>
              </w:rPr>
              <w:t>ț</w:t>
            </w:r>
            <w:r w:rsidRPr="00F247BB">
              <w:rPr>
                <w:lang w:val="ro-RO"/>
              </w:rPr>
              <w:t>ă turistică*</w:t>
            </w:r>
          </w:p>
          <w:p w:rsidR="009D24CC" w:rsidRPr="00F247BB" w:rsidRDefault="009D24CC" w:rsidP="009D24CC">
            <w:pPr>
              <w:pStyle w:val="Default"/>
              <w:rPr>
                <w:lang w:val="ro-RO"/>
              </w:rPr>
            </w:pPr>
            <w:r w:rsidRPr="00F247BB">
              <w:rPr>
                <w:lang w:val="ro-RO"/>
              </w:rPr>
              <w:t xml:space="preserve">* limitat la intermedierea vanzarii de bilete online pentru evenimente culturale </w:t>
            </w:r>
            <w:r w:rsidR="000E372B">
              <w:rPr>
                <w:lang w:val="ro-RO"/>
              </w:rPr>
              <w:t>ș</w:t>
            </w:r>
            <w:r w:rsidRPr="00F247BB">
              <w:rPr>
                <w:lang w:val="ro-RO"/>
              </w:rPr>
              <w:t>i/sau artistice</w:t>
            </w:r>
          </w:p>
        </w:tc>
      </w:tr>
      <w:tr w:rsidR="009D24CC" w:rsidRPr="00F247BB" w:rsidTr="009D24CC">
        <w:trPr>
          <w:jc w:val="center"/>
        </w:trPr>
        <w:tc>
          <w:tcPr>
            <w:tcW w:w="9559"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85. ÎNVĂ</w:t>
            </w:r>
            <w:r w:rsidR="000E372B">
              <w:rPr>
                <w:lang w:val="ro-RO"/>
              </w:rPr>
              <w:t>Ț</w:t>
            </w:r>
            <w:r w:rsidRPr="00F247BB">
              <w:rPr>
                <w:lang w:val="ro-RO"/>
              </w:rPr>
              <w:t>ĂMÂNT</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8552</w:t>
            </w:r>
          </w:p>
        </w:tc>
        <w:tc>
          <w:tcPr>
            <w:tcW w:w="8712"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Învă</w:t>
            </w:r>
            <w:r w:rsidR="000E372B">
              <w:rPr>
                <w:lang w:val="ro-RO"/>
              </w:rPr>
              <w:t>ț</w:t>
            </w:r>
            <w:r w:rsidRPr="00F247BB">
              <w:rPr>
                <w:lang w:val="ro-RO"/>
              </w:rPr>
              <w:t>ământ în domeniul cultural (limbi străine, muzică, teatru, dans, arte plastice etc.)</w:t>
            </w:r>
          </w:p>
        </w:tc>
      </w:tr>
      <w:tr w:rsidR="009D24CC" w:rsidRPr="00F247BB" w:rsidTr="009D24CC">
        <w:trPr>
          <w:jc w:val="center"/>
        </w:trPr>
        <w:tc>
          <w:tcPr>
            <w:tcW w:w="9559"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90. ACTIVITĂ</w:t>
            </w:r>
            <w:r w:rsidR="000E372B">
              <w:rPr>
                <w:lang w:val="ro-RO"/>
              </w:rPr>
              <w:t>Ț</w:t>
            </w:r>
            <w:r w:rsidRPr="00F247BB">
              <w:rPr>
                <w:lang w:val="ro-RO"/>
              </w:rPr>
              <w:t>I DE CREA</w:t>
            </w:r>
            <w:r w:rsidR="000E372B">
              <w:rPr>
                <w:lang w:val="ro-RO"/>
              </w:rPr>
              <w:t>Ț</w:t>
            </w:r>
            <w:r w:rsidRPr="00F247BB">
              <w:rPr>
                <w:lang w:val="ro-RO"/>
              </w:rPr>
              <w:t xml:space="preserve">IE </w:t>
            </w:r>
            <w:r w:rsidR="000E372B">
              <w:rPr>
                <w:lang w:val="ro-RO"/>
              </w:rPr>
              <w:t>Ș</w:t>
            </w:r>
            <w:r w:rsidRPr="00F247BB">
              <w:rPr>
                <w:lang w:val="ro-RO"/>
              </w:rPr>
              <w:t>I INTERPRETARE ARTISTICĂ</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9001</w:t>
            </w:r>
          </w:p>
        </w:tc>
        <w:tc>
          <w:tcPr>
            <w:tcW w:w="8712"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de interpretare artistică (spectacole)</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9002</w:t>
            </w:r>
          </w:p>
        </w:tc>
        <w:tc>
          <w:tcPr>
            <w:tcW w:w="8712"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suport pentru interpretare artistică (spectacole)</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9003</w:t>
            </w:r>
          </w:p>
        </w:tc>
        <w:tc>
          <w:tcPr>
            <w:tcW w:w="8712"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de crea</w:t>
            </w:r>
            <w:r w:rsidR="000E372B">
              <w:rPr>
                <w:lang w:val="ro-RO"/>
              </w:rPr>
              <w:t>ț</w:t>
            </w:r>
            <w:r w:rsidRPr="00F247BB">
              <w:rPr>
                <w:lang w:val="ro-RO"/>
              </w:rPr>
              <w:t>ie artistică</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9004</w:t>
            </w:r>
          </w:p>
        </w:tc>
        <w:tc>
          <w:tcPr>
            <w:tcW w:w="8712"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de gestionare a sălilor de spectacole</w:t>
            </w:r>
          </w:p>
        </w:tc>
      </w:tr>
      <w:tr w:rsidR="009D24CC" w:rsidRPr="00F247BB" w:rsidTr="009D24CC">
        <w:trPr>
          <w:jc w:val="center"/>
        </w:trPr>
        <w:tc>
          <w:tcPr>
            <w:tcW w:w="9559"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91. ACTIVITĂ</w:t>
            </w:r>
            <w:r w:rsidR="000E372B">
              <w:rPr>
                <w:lang w:val="ro-RO"/>
              </w:rPr>
              <w:t>Ț</w:t>
            </w:r>
            <w:r w:rsidRPr="00F247BB">
              <w:rPr>
                <w:lang w:val="ro-RO"/>
              </w:rPr>
              <w:t xml:space="preserve">I ALE BIBLIOTECILOR, ARHIVELOR, MUZEELOR </w:t>
            </w:r>
            <w:r w:rsidR="000E372B">
              <w:rPr>
                <w:lang w:val="ro-RO"/>
              </w:rPr>
              <w:t>Ș</w:t>
            </w:r>
            <w:r w:rsidRPr="00F247BB">
              <w:rPr>
                <w:lang w:val="ro-RO"/>
              </w:rPr>
              <w:t>I ALTE ACTIVITĂ</w:t>
            </w:r>
            <w:r w:rsidR="000E372B">
              <w:rPr>
                <w:lang w:val="ro-RO"/>
              </w:rPr>
              <w:t>Ț</w:t>
            </w:r>
            <w:r w:rsidRPr="00F247BB">
              <w:rPr>
                <w:lang w:val="ro-RO"/>
              </w:rPr>
              <w:t>I CULTURALE</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9101</w:t>
            </w:r>
          </w:p>
        </w:tc>
        <w:tc>
          <w:tcPr>
            <w:tcW w:w="8712"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 xml:space="preserve">i ale bibliotecilor </w:t>
            </w:r>
            <w:r w:rsidR="000E372B">
              <w:rPr>
                <w:lang w:val="ro-RO"/>
              </w:rPr>
              <w:t>ș</w:t>
            </w:r>
            <w:r w:rsidRPr="00F247BB">
              <w:rPr>
                <w:lang w:val="ro-RO"/>
              </w:rPr>
              <w:t>i arhivelor</w:t>
            </w:r>
          </w:p>
        </w:tc>
      </w:tr>
      <w:tr w:rsidR="009D24CC" w:rsidRPr="00F247BB" w:rsidTr="009D24CC">
        <w:trPr>
          <w:jc w:val="center"/>
        </w:trPr>
        <w:tc>
          <w:tcPr>
            <w:tcW w:w="847"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9102</w:t>
            </w:r>
          </w:p>
        </w:tc>
        <w:tc>
          <w:tcPr>
            <w:tcW w:w="8712"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Activită</w:t>
            </w:r>
            <w:r w:rsidR="000E372B">
              <w:rPr>
                <w:lang w:val="ro-RO"/>
              </w:rPr>
              <w:t>ț</w:t>
            </w:r>
            <w:r w:rsidRPr="00F247BB">
              <w:rPr>
                <w:lang w:val="ro-RO"/>
              </w:rPr>
              <w:t>i ale muzeelor</w:t>
            </w:r>
          </w:p>
        </w:tc>
      </w:tr>
      <w:tr w:rsidR="009D24CC" w:rsidRPr="00F247BB" w:rsidTr="009D24CC">
        <w:trPr>
          <w:jc w:val="center"/>
        </w:trPr>
        <w:tc>
          <w:tcPr>
            <w:tcW w:w="847" w:type="dxa"/>
            <w:tcBorders>
              <w:top w:val="nil"/>
              <w:left w:val="single" w:sz="8" w:space="0" w:color="333333"/>
              <w:bottom w:val="single" w:sz="4" w:space="0" w:color="auto"/>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9103</w:t>
            </w:r>
          </w:p>
        </w:tc>
        <w:tc>
          <w:tcPr>
            <w:tcW w:w="8712" w:type="dxa"/>
            <w:tcBorders>
              <w:top w:val="nil"/>
              <w:left w:val="nil"/>
              <w:bottom w:val="single" w:sz="4" w:space="0" w:color="auto"/>
              <w:right w:val="single" w:sz="8" w:space="0" w:color="333333"/>
            </w:tcBorders>
            <w:shd w:val="clear" w:color="auto" w:fill="auto"/>
            <w:tcMar>
              <w:top w:w="100" w:type="dxa"/>
              <w:left w:w="100" w:type="dxa"/>
              <w:bottom w:w="100" w:type="dxa"/>
              <w:right w:w="100" w:type="dxa"/>
            </w:tcMar>
          </w:tcPr>
          <w:p w:rsidR="009D24CC" w:rsidRPr="00F247BB" w:rsidRDefault="009D24CC" w:rsidP="009D24CC">
            <w:pPr>
              <w:pStyle w:val="Default"/>
              <w:rPr>
                <w:lang w:val="ro-RO"/>
              </w:rPr>
            </w:pPr>
            <w:r w:rsidRPr="00F247BB">
              <w:rPr>
                <w:lang w:val="ro-RO"/>
              </w:rPr>
              <w:t xml:space="preserve">Gestionarea monumentelor, clădirilor istorice </w:t>
            </w:r>
            <w:r w:rsidR="000E372B">
              <w:rPr>
                <w:lang w:val="ro-RO"/>
              </w:rPr>
              <w:t>ș</w:t>
            </w:r>
            <w:r w:rsidRPr="00F247BB">
              <w:rPr>
                <w:lang w:val="ro-RO"/>
              </w:rPr>
              <w:t>i a altor obiective de interes turistic</w:t>
            </w:r>
          </w:p>
        </w:tc>
      </w:tr>
    </w:tbl>
    <w:p w:rsidR="0094612B" w:rsidRPr="00F247BB" w:rsidRDefault="0094612B" w:rsidP="009D24CC">
      <w:pPr>
        <w:pStyle w:val="al"/>
        <w:rPr>
          <w:rFonts w:ascii="Arial" w:hAnsi="Arial" w:cs="Arial"/>
          <w:color w:val="333333"/>
          <w:lang w:val="ro-RO"/>
        </w:rPr>
      </w:pPr>
    </w:p>
    <w:p w:rsidR="0094612B" w:rsidRPr="00F247BB" w:rsidRDefault="0094612B" w:rsidP="009D24CC">
      <w:pPr>
        <w:pStyle w:val="al"/>
        <w:rPr>
          <w:rFonts w:ascii="Arial" w:hAnsi="Arial" w:cs="Arial"/>
          <w:lang w:val="ro-RO"/>
        </w:rPr>
      </w:pPr>
      <w:r w:rsidRPr="00F247BB">
        <w:rPr>
          <w:rFonts w:ascii="Arial" w:hAnsi="Arial" w:cs="Arial"/>
          <w:lang w:val="ro-RO"/>
        </w:rPr>
        <w:t>3.</w:t>
      </w:r>
      <w:r w:rsidR="006A62F2" w:rsidRPr="00F247BB">
        <w:rPr>
          <w:rFonts w:ascii="Arial" w:hAnsi="Arial" w:cs="Arial"/>
          <w:lang w:val="ro-RO"/>
        </w:rPr>
        <w:t>4</w:t>
      </w:r>
      <w:r w:rsidRPr="00F247BB">
        <w:rPr>
          <w:rFonts w:ascii="Arial" w:hAnsi="Arial" w:cs="Arial"/>
          <w:lang w:val="ro-RO"/>
        </w:rPr>
        <w:t xml:space="preserve">. Beneficiarii nu fac obiectul unei decizii de recuperare a unui ajutor de stat/de minimis sau, în cazul în care au făcut obiectul unei astfel de decizii, aceasta a fost deja executată </w:t>
      </w:r>
      <w:r w:rsidR="000E372B">
        <w:rPr>
          <w:rFonts w:ascii="Arial" w:hAnsi="Arial" w:cs="Arial"/>
          <w:lang w:val="ro-RO"/>
        </w:rPr>
        <w:t>ș</w:t>
      </w:r>
      <w:r w:rsidRPr="00F247BB">
        <w:rPr>
          <w:rFonts w:ascii="Arial" w:hAnsi="Arial" w:cs="Arial"/>
          <w:lang w:val="ro-RO"/>
        </w:rPr>
        <w:t>i crean</w:t>
      </w:r>
      <w:r w:rsidR="000E372B">
        <w:rPr>
          <w:rFonts w:ascii="Arial" w:hAnsi="Arial" w:cs="Arial"/>
          <w:lang w:val="ro-RO"/>
        </w:rPr>
        <w:t>ț</w:t>
      </w:r>
      <w:r w:rsidRPr="00F247BB">
        <w:rPr>
          <w:rFonts w:ascii="Arial" w:hAnsi="Arial" w:cs="Arial"/>
          <w:lang w:val="ro-RO"/>
        </w:rPr>
        <w:t>a integral recuperată, cu dobânzile aferente.</w:t>
      </w:r>
    </w:p>
    <w:p w:rsidR="0094612B" w:rsidRPr="00F247BB" w:rsidRDefault="0094612B" w:rsidP="009D24CC">
      <w:pPr>
        <w:pStyle w:val="al"/>
        <w:rPr>
          <w:rFonts w:ascii="Arial" w:hAnsi="Arial" w:cs="Arial"/>
          <w:lang w:val="ro-RO"/>
        </w:rPr>
      </w:pPr>
      <w:r w:rsidRPr="00F247BB">
        <w:rPr>
          <w:rFonts w:ascii="Arial" w:hAnsi="Arial" w:cs="Arial"/>
          <w:lang w:val="ro-RO"/>
        </w:rPr>
        <w:t>3.</w:t>
      </w:r>
      <w:r w:rsidR="006A62F2" w:rsidRPr="00F247BB">
        <w:rPr>
          <w:rFonts w:ascii="Arial" w:hAnsi="Arial" w:cs="Arial"/>
          <w:lang w:val="ro-RO"/>
        </w:rPr>
        <w:t>5</w:t>
      </w:r>
      <w:r w:rsidRPr="00F247BB">
        <w:rPr>
          <w:rFonts w:ascii="Arial" w:hAnsi="Arial" w:cs="Arial"/>
          <w:lang w:val="ro-RO"/>
        </w:rPr>
        <w:t xml:space="preserve">. Întreprinderile beneficiare trebuie să îndeplinească </w:t>
      </w:r>
      <w:r w:rsidR="000E372B">
        <w:rPr>
          <w:rFonts w:ascii="Arial" w:hAnsi="Arial" w:cs="Arial"/>
          <w:lang w:val="ro-RO"/>
        </w:rPr>
        <w:t>ș</w:t>
      </w:r>
      <w:r w:rsidRPr="00F247BB">
        <w:rPr>
          <w:rFonts w:ascii="Arial" w:hAnsi="Arial" w:cs="Arial"/>
          <w:lang w:val="ro-RO"/>
        </w:rPr>
        <w:t>i următoarele condi</w:t>
      </w:r>
      <w:r w:rsidR="000E372B">
        <w:rPr>
          <w:rFonts w:ascii="Arial" w:hAnsi="Arial" w:cs="Arial"/>
          <w:lang w:val="ro-RO"/>
        </w:rPr>
        <w:t>ț</w:t>
      </w:r>
      <w:r w:rsidRPr="00F247BB">
        <w:rPr>
          <w:rFonts w:ascii="Arial" w:hAnsi="Arial" w:cs="Arial"/>
          <w:lang w:val="ro-RO"/>
        </w:rPr>
        <w:t>ii pentru a fi eligibile:</w:t>
      </w:r>
    </w:p>
    <w:p w:rsidR="0094612B" w:rsidRPr="00F247BB" w:rsidRDefault="0094612B" w:rsidP="009D24CC">
      <w:pPr>
        <w:pStyle w:val="al"/>
        <w:rPr>
          <w:rFonts w:ascii="Arial" w:hAnsi="Arial" w:cs="Arial"/>
          <w:lang w:val="ro-RO"/>
        </w:rPr>
      </w:pPr>
      <w:r w:rsidRPr="00F247BB">
        <w:rPr>
          <w:rFonts w:ascii="Arial" w:hAnsi="Arial" w:cs="Arial"/>
          <w:lang w:val="ro-RO"/>
        </w:rPr>
        <w:t>a) nu se află în insolven</w:t>
      </w:r>
      <w:r w:rsidR="000E372B">
        <w:rPr>
          <w:rFonts w:ascii="Arial" w:hAnsi="Arial" w:cs="Arial"/>
          <w:lang w:val="ro-RO"/>
        </w:rPr>
        <w:t>ț</w:t>
      </w:r>
      <w:r w:rsidRPr="00F247BB">
        <w:rPr>
          <w:rFonts w:ascii="Arial" w:hAnsi="Arial" w:cs="Arial"/>
          <w:lang w:val="ro-RO"/>
        </w:rPr>
        <w:t>ă, în temeiul legisla</w:t>
      </w:r>
      <w:r w:rsidR="000E372B">
        <w:rPr>
          <w:rFonts w:ascii="Arial" w:hAnsi="Arial" w:cs="Arial"/>
          <w:lang w:val="ro-RO"/>
        </w:rPr>
        <w:t>ț</w:t>
      </w:r>
      <w:r w:rsidRPr="00F247BB">
        <w:rPr>
          <w:rFonts w:ascii="Arial" w:hAnsi="Arial" w:cs="Arial"/>
          <w:lang w:val="ro-RO"/>
        </w:rPr>
        <w:t>iei na</w:t>
      </w:r>
      <w:r w:rsidR="000E372B">
        <w:rPr>
          <w:rFonts w:ascii="Arial" w:hAnsi="Arial" w:cs="Arial"/>
          <w:lang w:val="ro-RO"/>
        </w:rPr>
        <w:t>ț</w:t>
      </w:r>
      <w:r w:rsidRPr="00F247BB">
        <w:rPr>
          <w:rFonts w:ascii="Arial" w:hAnsi="Arial" w:cs="Arial"/>
          <w:lang w:val="ro-RO"/>
        </w:rPr>
        <w:t>ionale, la momentul înscrierii în cadrul schemei;</w:t>
      </w:r>
    </w:p>
    <w:p w:rsidR="0094612B" w:rsidRPr="00F247BB" w:rsidRDefault="0094612B" w:rsidP="009D24CC">
      <w:pPr>
        <w:pStyle w:val="al"/>
        <w:rPr>
          <w:rFonts w:ascii="Arial" w:hAnsi="Arial" w:cs="Arial"/>
          <w:lang w:val="ro-RO"/>
        </w:rPr>
      </w:pPr>
      <w:r w:rsidRPr="00F247BB">
        <w:rPr>
          <w:rFonts w:ascii="Arial" w:hAnsi="Arial" w:cs="Arial"/>
          <w:lang w:val="ro-RO"/>
        </w:rPr>
        <w:t>b) au depus situa</w:t>
      </w:r>
      <w:r w:rsidR="000E372B">
        <w:rPr>
          <w:rFonts w:ascii="Arial" w:hAnsi="Arial" w:cs="Arial"/>
          <w:lang w:val="ro-RO"/>
        </w:rPr>
        <w:t>ț</w:t>
      </w:r>
      <w:r w:rsidRPr="00F247BB">
        <w:rPr>
          <w:rFonts w:ascii="Arial" w:hAnsi="Arial" w:cs="Arial"/>
          <w:lang w:val="ro-RO"/>
        </w:rPr>
        <w:t>iile financiare anuale aferente ultimelor două exerci</w:t>
      </w:r>
      <w:r w:rsidR="000E372B">
        <w:rPr>
          <w:rFonts w:ascii="Arial" w:hAnsi="Arial" w:cs="Arial"/>
          <w:lang w:val="ro-RO"/>
        </w:rPr>
        <w:t>ț</w:t>
      </w:r>
      <w:r w:rsidRPr="00F247BB">
        <w:rPr>
          <w:rFonts w:ascii="Arial" w:hAnsi="Arial" w:cs="Arial"/>
          <w:lang w:val="ro-RO"/>
        </w:rPr>
        <w:t>ii financiare încheiate, pentru care s-a împlinit termenul legal de depunere, prevăzut la art. 36 alin. (1) din Legea contabilită</w:t>
      </w:r>
      <w:r w:rsidR="000E372B">
        <w:rPr>
          <w:rFonts w:ascii="Arial" w:hAnsi="Arial" w:cs="Arial"/>
          <w:lang w:val="ro-RO"/>
        </w:rPr>
        <w:t>ț</w:t>
      </w:r>
      <w:r w:rsidRPr="00F247BB">
        <w:rPr>
          <w:rFonts w:ascii="Arial" w:hAnsi="Arial" w:cs="Arial"/>
          <w:lang w:val="ro-RO"/>
        </w:rPr>
        <w:t xml:space="preserve">ii nr. 82/1991, republicată, cu modificările </w:t>
      </w:r>
      <w:r w:rsidR="000E372B">
        <w:rPr>
          <w:rFonts w:ascii="Arial" w:hAnsi="Arial" w:cs="Arial"/>
          <w:lang w:val="ro-RO"/>
        </w:rPr>
        <w:t>ș</w:t>
      </w:r>
      <w:r w:rsidRPr="00F247BB">
        <w:rPr>
          <w:rFonts w:ascii="Arial" w:hAnsi="Arial" w:cs="Arial"/>
          <w:lang w:val="ro-RO"/>
        </w:rPr>
        <w:t>i completările ulterioare, inclusiv cele aferente anului 2019;</w:t>
      </w:r>
    </w:p>
    <w:p w:rsidR="0094612B" w:rsidRPr="00F247BB" w:rsidRDefault="0094612B" w:rsidP="009D24CC">
      <w:pPr>
        <w:pStyle w:val="al"/>
        <w:rPr>
          <w:rFonts w:ascii="Arial" w:hAnsi="Arial" w:cs="Arial"/>
          <w:lang w:val="ro-RO"/>
        </w:rPr>
      </w:pPr>
      <w:r w:rsidRPr="00F247BB">
        <w:rPr>
          <w:rFonts w:ascii="Arial" w:hAnsi="Arial" w:cs="Arial"/>
          <w:lang w:val="ro-RO"/>
        </w:rPr>
        <w:t>c) nu sunt reziden</w:t>
      </w:r>
      <w:r w:rsidR="000E372B">
        <w:rPr>
          <w:rFonts w:ascii="Arial" w:hAnsi="Arial" w:cs="Arial"/>
          <w:lang w:val="ro-RO"/>
        </w:rPr>
        <w:t>ț</w:t>
      </w:r>
      <w:r w:rsidRPr="00F247BB">
        <w:rPr>
          <w:rFonts w:ascii="Arial" w:hAnsi="Arial" w:cs="Arial"/>
          <w:lang w:val="ro-RO"/>
        </w:rPr>
        <w:t>i în scopuri fiscale sau înmatricula</w:t>
      </w:r>
      <w:r w:rsidR="000E372B">
        <w:rPr>
          <w:rFonts w:ascii="Arial" w:hAnsi="Arial" w:cs="Arial"/>
          <w:lang w:val="ro-RO"/>
        </w:rPr>
        <w:t>ț</w:t>
      </w:r>
      <w:r w:rsidRPr="00F247BB">
        <w:rPr>
          <w:rFonts w:ascii="Arial" w:hAnsi="Arial" w:cs="Arial"/>
          <w:lang w:val="ro-RO"/>
        </w:rPr>
        <w:t>i în temeiul legilor din jurisdic</w:t>
      </w:r>
      <w:r w:rsidR="000E372B">
        <w:rPr>
          <w:rFonts w:ascii="Arial" w:hAnsi="Arial" w:cs="Arial"/>
          <w:lang w:val="ro-RO"/>
        </w:rPr>
        <w:t>ț</w:t>
      </w:r>
      <w:r w:rsidRPr="00F247BB">
        <w:rPr>
          <w:rFonts w:ascii="Arial" w:hAnsi="Arial" w:cs="Arial"/>
          <w:lang w:val="ro-RO"/>
        </w:rPr>
        <w:t>iile care figurează pe lista Uniunii Europene a jurisdic</w:t>
      </w:r>
      <w:r w:rsidR="000E372B">
        <w:rPr>
          <w:rFonts w:ascii="Arial" w:hAnsi="Arial" w:cs="Arial"/>
          <w:lang w:val="ro-RO"/>
        </w:rPr>
        <w:t>ț</w:t>
      </w:r>
      <w:r w:rsidRPr="00F247BB">
        <w:rPr>
          <w:rFonts w:ascii="Arial" w:hAnsi="Arial" w:cs="Arial"/>
          <w:lang w:val="ro-RO"/>
        </w:rPr>
        <w:t>iilor necooperante în scopuri fiscale.</w:t>
      </w:r>
    </w:p>
    <w:p w:rsidR="0094612B" w:rsidRPr="00F247BB" w:rsidRDefault="0094612B" w:rsidP="009D24CC">
      <w:pPr>
        <w:pStyle w:val="al"/>
        <w:rPr>
          <w:rFonts w:ascii="Arial" w:hAnsi="Arial" w:cs="Arial"/>
          <w:lang w:val="ro-RO"/>
        </w:rPr>
      </w:pPr>
      <w:r w:rsidRPr="00F247BB">
        <w:rPr>
          <w:rFonts w:ascii="Arial" w:hAnsi="Arial" w:cs="Arial"/>
          <w:lang w:val="ro-RO"/>
        </w:rPr>
        <w:t>d) nu sunt  controlate, direct sau indirect, de către ac</w:t>
      </w:r>
      <w:r w:rsidR="000E372B">
        <w:rPr>
          <w:rFonts w:ascii="Arial" w:hAnsi="Arial" w:cs="Arial"/>
          <w:lang w:val="ro-RO"/>
        </w:rPr>
        <w:t>ț</w:t>
      </w:r>
      <w:r w:rsidRPr="00F247BB">
        <w:rPr>
          <w:rFonts w:ascii="Arial" w:hAnsi="Arial" w:cs="Arial"/>
          <w:lang w:val="ro-RO"/>
        </w:rPr>
        <w:t>ionarii din jurisdic</w:t>
      </w:r>
      <w:r w:rsidR="000E372B">
        <w:rPr>
          <w:rFonts w:ascii="Arial" w:hAnsi="Arial" w:cs="Arial"/>
          <w:lang w:val="ro-RO"/>
        </w:rPr>
        <w:t>ț</w:t>
      </w:r>
      <w:r w:rsidRPr="00F247BB">
        <w:rPr>
          <w:rFonts w:ascii="Arial" w:hAnsi="Arial" w:cs="Arial"/>
          <w:lang w:val="ro-RO"/>
        </w:rPr>
        <w:t>iile care figurează pe lista Uniunii Europene a jurisdic</w:t>
      </w:r>
      <w:r w:rsidR="000E372B">
        <w:rPr>
          <w:rFonts w:ascii="Arial" w:hAnsi="Arial" w:cs="Arial"/>
          <w:lang w:val="ro-RO"/>
        </w:rPr>
        <w:t>ț</w:t>
      </w:r>
      <w:r w:rsidRPr="00F247BB">
        <w:rPr>
          <w:rFonts w:ascii="Arial" w:hAnsi="Arial" w:cs="Arial"/>
          <w:lang w:val="ro-RO"/>
        </w:rPr>
        <w:t>iilor necooperante, în func</w:t>
      </w:r>
      <w:r w:rsidR="000E372B">
        <w:rPr>
          <w:rFonts w:ascii="Arial" w:hAnsi="Arial" w:cs="Arial"/>
          <w:lang w:val="ro-RO"/>
        </w:rPr>
        <w:t>ț</w:t>
      </w:r>
      <w:r w:rsidRPr="00F247BB">
        <w:rPr>
          <w:rFonts w:ascii="Arial" w:hAnsi="Arial" w:cs="Arial"/>
          <w:lang w:val="ro-RO"/>
        </w:rPr>
        <w:t xml:space="preserve">ie de beneficiarul real, astfel cum este definit în art. 3 pct. 6 din Directiva (UE) 2015/849 a Parlamentului European </w:t>
      </w:r>
      <w:r w:rsidR="000E372B">
        <w:rPr>
          <w:rFonts w:ascii="Arial" w:hAnsi="Arial" w:cs="Arial"/>
          <w:lang w:val="ro-RO"/>
        </w:rPr>
        <w:t>ș</w:t>
      </w:r>
      <w:r w:rsidRPr="00F247BB">
        <w:rPr>
          <w:rFonts w:ascii="Arial" w:hAnsi="Arial" w:cs="Arial"/>
          <w:lang w:val="ro-RO"/>
        </w:rPr>
        <w:t xml:space="preserve">i a Consiliului din 20 mai 2015 privind prevenirea utilizării </w:t>
      </w:r>
      <w:r w:rsidRPr="00F247BB">
        <w:rPr>
          <w:rFonts w:ascii="Arial" w:hAnsi="Arial" w:cs="Arial"/>
          <w:lang w:val="ro-RO"/>
        </w:rPr>
        <w:lastRenderedPageBreak/>
        <w:t>sistemului financiar în scopul spălării banilor sau finan</w:t>
      </w:r>
      <w:r w:rsidR="000E372B">
        <w:rPr>
          <w:rFonts w:ascii="Arial" w:hAnsi="Arial" w:cs="Arial"/>
          <w:lang w:val="ro-RO"/>
        </w:rPr>
        <w:t>ț</w:t>
      </w:r>
      <w:r w:rsidRPr="00F247BB">
        <w:rPr>
          <w:rFonts w:ascii="Arial" w:hAnsi="Arial" w:cs="Arial"/>
          <w:lang w:val="ro-RO"/>
        </w:rPr>
        <w:t xml:space="preserve">ării terorismului, de modificare a Regulamentului (UE) nr. 648/2012 al Parlamentului European </w:t>
      </w:r>
      <w:r w:rsidR="000E372B">
        <w:rPr>
          <w:rFonts w:ascii="Arial" w:hAnsi="Arial" w:cs="Arial"/>
          <w:lang w:val="ro-RO"/>
        </w:rPr>
        <w:t>ș</w:t>
      </w:r>
      <w:r w:rsidRPr="00F247BB">
        <w:rPr>
          <w:rFonts w:ascii="Arial" w:hAnsi="Arial" w:cs="Arial"/>
          <w:lang w:val="ro-RO"/>
        </w:rPr>
        <w:t xml:space="preserve">i al Consiliului </w:t>
      </w:r>
      <w:r w:rsidR="000E372B">
        <w:rPr>
          <w:rFonts w:ascii="Arial" w:hAnsi="Arial" w:cs="Arial"/>
          <w:lang w:val="ro-RO"/>
        </w:rPr>
        <w:t>ș</w:t>
      </w:r>
      <w:r w:rsidRPr="00F247BB">
        <w:rPr>
          <w:rFonts w:ascii="Arial" w:hAnsi="Arial" w:cs="Arial"/>
          <w:lang w:val="ro-RO"/>
        </w:rPr>
        <w:t xml:space="preserve">i de abrogare a Directivei 2005/60/CE a Parlamentului European </w:t>
      </w:r>
      <w:r w:rsidR="000E372B">
        <w:rPr>
          <w:rFonts w:ascii="Arial" w:hAnsi="Arial" w:cs="Arial"/>
          <w:lang w:val="ro-RO"/>
        </w:rPr>
        <w:t>ș</w:t>
      </w:r>
      <w:r w:rsidRPr="00F247BB">
        <w:rPr>
          <w:rFonts w:ascii="Arial" w:hAnsi="Arial" w:cs="Arial"/>
          <w:lang w:val="ro-RO"/>
        </w:rPr>
        <w:t xml:space="preserve">i a Consiliului </w:t>
      </w:r>
      <w:r w:rsidR="000E372B">
        <w:rPr>
          <w:rFonts w:ascii="Arial" w:hAnsi="Arial" w:cs="Arial"/>
          <w:lang w:val="ro-RO"/>
        </w:rPr>
        <w:t>ș</w:t>
      </w:r>
      <w:r w:rsidRPr="00F247BB">
        <w:rPr>
          <w:rFonts w:ascii="Arial" w:hAnsi="Arial" w:cs="Arial"/>
          <w:lang w:val="ro-RO"/>
        </w:rPr>
        <w:t>i a Directivei 2006/70/CE a Comisiei;</w:t>
      </w:r>
    </w:p>
    <w:p w:rsidR="0094612B" w:rsidRPr="00F247BB" w:rsidRDefault="0094612B" w:rsidP="009D24CC">
      <w:pPr>
        <w:pStyle w:val="al"/>
        <w:rPr>
          <w:rFonts w:ascii="Arial" w:hAnsi="Arial" w:cs="Arial"/>
          <w:lang w:val="ro-RO"/>
        </w:rPr>
      </w:pPr>
      <w:r w:rsidRPr="00F247BB">
        <w:rPr>
          <w:rFonts w:ascii="Arial" w:hAnsi="Arial" w:cs="Arial"/>
          <w:lang w:val="ro-RO"/>
        </w:rPr>
        <w:t>e) nu controlează, direct sau indirect, filialele sau nu de</w:t>
      </w:r>
      <w:r w:rsidR="000E372B">
        <w:rPr>
          <w:rFonts w:ascii="Arial" w:hAnsi="Arial" w:cs="Arial"/>
          <w:lang w:val="ro-RO"/>
        </w:rPr>
        <w:t>ț</w:t>
      </w:r>
      <w:r w:rsidRPr="00F247BB">
        <w:rPr>
          <w:rFonts w:ascii="Arial" w:hAnsi="Arial" w:cs="Arial"/>
          <w:lang w:val="ro-RO"/>
        </w:rPr>
        <w:t>in unită</w:t>
      </w:r>
      <w:r w:rsidR="000E372B">
        <w:rPr>
          <w:rFonts w:ascii="Arial" w:hAnsi="Arial" w:cs="Arial"/>
          <w:lang w:val="ro-RO"/>
        </w:rPr>
        <w:t>ț</w:t>
      </w:r>
      <w:r w:rsidRPr="00F247BB">
        <w:rPr>
          <w:rFonts w:ascii="Arial" w:hAnsi="Arial" w:cs="Arial"/>
          <w:lang w:val="ro-RO"/>
        </w:rPr>
        <w:t>i permanente proprii în jurisdic</w:t>
      </w:r>
      <w:r w:rsidR="000E372B">
        <w:rPr>
          <w:rFonts w:ascii="Arial" w:hAnsi="Arial" w:cs="Arial"/>
          <w:lang w:val="ro-RO"/>
        </w:rPr>
        <w:t>ț</w:t>
      </w:r>
      <w:r w:rsidRPr="00F247BB">
        <w:rPr>
          <w:rFonts w:ascii="Arial" w:hAnsi="Arial" w:cs="Arial"/>
          <w:lang w:val="ro-RO"/>
        </w:rPr>
        <w:t>iile care figurează pe lista Uniunii Europene a jurisdic</w:t>
      </w:r>
      <w:r w:rsidR="000E372B">
        <w:rPr>
          <w:rFonts w:ascii="Arial" w:hAnsi="Arial" w:cs="Arial"/>
          <w:lang w:val="ro-RO"/>
        </w:rPr>
        <w:t>ț</w:t>
      </w:r>
      <w:r w:rsidRPr="00F247BB">
        <w:rPr>
          <w:rFonts w:ascii="Arial" w:hAnsi="Arial" w:cs="Arial"/>
          <w:lang w:val="ro-RO"/>
        </w:rPr>
        <w:t>iilor necooperante în scopuri fiscale;</w:t>
      </w:r>
    </w:p>
    <w:p w:rsidR="0094612B" w:rsidRPr="00F247BB" w:rsidRDefault="0094612B" w:rsidP="009D24CC">
      <w:pPr>
        <w:pStyle w:val="al"/>
        <w:rPr>
          <w:rFonts w:ascii="Arial" w:hAnsi="Arial" w:cs="Arial"/>
          <w:lang w:val="ro-RO"/>
        </w:rPr>
      </w:pPr>
      <w:r w:rsidRPr="00F247BB">
        <w:rPr>
          <w:rFonts w:ascii="Arial" w:hAnsi="Arial" w:cs="Arial"/>
          <w:lang w:val="ro-RO"/>
        </w:rPr>
        <w:t>f) nu împart dreptul de proprietate cu întreprinderile din jurisdic</w:t>
      </w:r>
      <w:r w:rsidR="000E372B">
        <w:rPr>
          <w:rFonts w:ascii="Arial" w:hAnsi="Arial" w:cs="Arial"/>
          <w:lang w:val="ro-RO"/>
        </w:rPr>
        <w:t>ț</w:t>
      </w:r>
      <w:r w:rsidRPr="00F247BB">
        <w:rPr>
          <w:rFonts w:ascii="Arial" w:hAnsi="Arial" w:cs="Arial"/>
          <w:lang w:val="ro-RO"/>
        </w:rPr>
        <w:t>iile care figurează pe lista Uniunii Europene a jurisdic</w:t>
      </w:r>
      <w:r w:rsidR="000E372B">
        <w:rPr>
          <w:rFonts w:ascii="Arial" w:hAnsi="Arial" w:cs="Arial"/>
          <w:lang w:val="ro-RO"/>
        </w:rPr>
        <w:t>ț</w:t>
      </w:r>
      <w:r w:rsidRPr="00F247BB">
        <w:rPr>
          <w:rFonts w:ascii="Arial" w:hAnsi="Arial" w:cs="Arial"/>
          <w:lang w:val="ro-RO"/>
        </w:rPr>
        <w:t>iilor necooperante în scopuri fiscale.</w:t>
      </w:r>
    </w:p>
    <w:p w:rsidR="00913973" w:rsidRPr="00F247BB" w:rsidRDefault="00913973" w:rsidP="00913973">
      <w:pPr>
        <w:pStyle w:val="al"/>
        <w:rPr>
          <w:rFonts w:ascii="Arial" w:hAnsi="Arial" w:cs="Arial"/>
          <w:lang w:val="ro-RO"/>
        </w:rPr>
      </w:pPr>
      <w:r w:rsidRPr="00F247BB">
        <w:rPr>
          <w:rFonts w:ascii="Arial" w:hAnsi="Arial" w:cs="Arial"/>
          <w:lang w:val="ro-RO"/>
        </w:rPr>
        <w:t>3.6 Solicitan</w:t>
      </w:r>
      <w:r w:rsidR="000E372B">
        <w:rPr>
          <w:rFonts w:ascii="Arial" w:hAnsi="Arial" w:cs="Arial"/>
          <w:lang w:val="ro-RO"/>
        </w:rPr>
        <w:t>ț</w:t>
      </w:r>
      <w:r w:rsidRPr="00F247BB">
        <w:rPr>
          <w:rFonts w:ascii="Arial" w:hAnsi="Arial" w:cs="Arial"/>
          <w:lang w:val="ro-RO"/>
        </w:rPr>
        <w:t>ii care nu au depus situa</w:t>
      </w:r>
      <w:r w:rsidR="000E372B">
        <w:rPr>
          <w:rFonts w:ascii="Arial" w:hAnsi="Arial" w:cs="Arial"/>
          <w:lang w:val="ro-RO"/>
        </w:rPr>
        <w:t>ț</w:t>
      </w:r>
      <w:r w:rsidRPr="00F247BB">
        <w:rPr>
          <w:rFonts w:ascii="Arial" w:hAnsi="Arial" w:cs="Arial"/>
          <w:lang w:val="ro-RO"/>
        </w:rPr>
        <w:t xml:space="preserve">iile financiare anuale aferente anilor 2019, 2020, 2021 </w:t>
      </w:r>
      <w:r w:rsidR="000E372B">
        <w:rPr>
          <w:rFonts w:ascii="Arial" w:hAnsi="Arial" w:cs="Arial"/>
          <w:lang w:val="ro-RO"/>
        </w:rPr>
        <w:t>ș</w:t>
      </w:r>
      <w:r w:rsidRPr="00F247BB">
        <w:rPr>
          <w:rFonts w:ascii="Arial" w:hAnsi="Arial" w:cs="Arial"/>
          <w:lang w:val="ro-RO"/>
        </w:rPr>
        <w:t>i 2022 la institu</w:t>
      </w:r>
      <w:r w:rsidR="000E372B">
        <w:rPr>
          <w:rFonts w:ascii="Arial" w:hAnsi="Arial" w:cs="Arial"/>
          <w:lang w:val="ro-RO"/>
        </w:rPr>
        <w:t>ț</w:t>
      </w:r>
      <w:r w:rsidRPr="00F247BB">
        <w:rPr>
          <w:rFonts w:ascii="Arial" w:hAnsi="Arial" w:cs="Arial"/>
          <w:lang w:val="ro-RO"/>
        </w:rPr>
        <w:t>iile fiscale abilitate, vor fi respin</w:t>
      </w:r>
      <w:r w:rsidR="000E372B">
        <w:rPr>
          <w:rFonts w:ascii="Arial" w:hAnsi="Arial" w:cs="Arial"/>
          <w:lang w:val="ro-RO"/>
        </w:rPr>
        <w:t>ș</w:t>
      </w:r>
      <w:r w:rsidRPr="00F247BB">
        <w:rPr>
          <w:rFonts w:ascii="Arial" w:hAnsi="Arial" w:cs="Arial"/>
          <w:lang w:val="ro-RO"/>
        </w:rPr>
        <w:t>i din cadrul Schemei.</w:t>
      </w:r>
    </w:p>
    <w:p w:rsidR="0094612B" w:rsidRPr="00F247BB" w:rsidRDefault="0094612B" w:rsidP="009D24CC">
      <w:pPr>
        <w:pStyle w:val="al"/>
        <w:rPr>
          <w:rFonts w:ascii="Arial" w:hAnsi="Arial" w:cs="Arial"/>
          <w:color w:val="333333"/>
          <w:lang w:val="ro-RO"/>
        </w:rPr>
      </w:pPr>
    </w:p>
    <w:p w:rsidR="009F5377" w:rsidRPr="00F247BB" w:rsidRDefault="00D674CA" w:rsidP="009D24CC">
      <w:pPr>
        <w:pStyle w:val="al"/>
        <w:rPr>
          <w:rFonts w:ascii="Arial" w:hAnsi="Arial" w:cs="Arial"/>
          <w:b/>
          <w:bCs/>
          <w:color w:val="333333"/>
          <w:lang w:val="ro-RO"/>
        </w:rPr>
      </w:pPr>
      <w:r w:rsidRPr="00F247BB">
        <w:rPr>
          <w:rFonts w:ascii="Arial" w:hAnsi="Arial" w:cs="Arial"/>
          <w:b/>
          <w:bCs/>
          <w:color w:val="333333"/>
          <w:lang w:val="ro-RO"/>
        </w:rPr>
        <w:t>4. Procedura de înscriere în cadrul Schemei</w:t>
      </w:r>
    </w:p>
    <w:p w:rsidR="009F5377" w:rsidRPr="00F247BB" w:rsidRDefault="00D674CA" w:rsidP="009D24CC">
      <w:pPr>
        <w:pStyle w:val="al"/>
        <w:rPr>
          <w:rFonts w:ascii="Arial" w:hAnsi="Arial" w:cs="Arial"/>
          <w:lang w:val="ro-RO"/>
        </w:rPr>
      </w:pPr>
      <w:r w:rsidRPr="00F247BB">
        <w:rPr>
          <w:rFonts w:ascii="Arial" w:hAnsi="Arial" w:cs="Arial"/>
          <w:lang w:val="ro-RO"/>
        </w:rPr>
        <w:t>4.1.</w:t>
      </w:r>
      <w:r w:rsidRPr="00F247BB">
        <w:rPr>
          <w:rFonts w:ascii="Arial" w:hAnsi="Arial" w:cs="Arial"/>
          <w:b/>
          <w:bCs/>
          <w:lang w:val="ro-RO"/>
        </w:rPr>
        <w:t xml:space="preserve"> </w:t>
      </w:r>
      <w:r w:rsidR="009A393B" w:rsidRPr="00F247BB">
        <w:rPr>
          <w:rFonts w:ascii="Arial" w:hAnsi="Arial" w:cs="Arial"/>
          <w:lang w:val="ro-RO"/>
        </w:rPr>
        <w:t xml:space="preserve">Înscrierea în cadrul Schemei, </w:t>
      </w:r>
      <w:r w:rsidR="00B73328" w:rsidRPr="00F247BB">
        <w:rPr>
          <w:rFonts w:ascii="Arial" w:hAnsi="Arial" w:cs="Arial"/>
          <w:lang w:val="ro-RO"/>
        </w:rPr>
        <w:t>ob</w:t>
      </w:r>
      <w:r w:rsidR="000E372B">
        <w:rPr>
          <w:rFonts w:ascii="Arial" w:hAnsi="Arial" w:cs="Arial"/>
          <w:lang w:val="ro-RO"/>
        </w:rPr>
        <w:t>ț</w:t>
      </w:r>
      <w:r w:rsidR="00B73328" w:rsidRPr="00F247BB">
        <w:rPr>
          <w:rFonts w:ascii="Arial" w:hAnsi="Arial" w:cs="Arial"/>
          <w:lang w:val="ro-RO"/>
        </w:rPr>
        <w:t>inerea creden</w:t>
      </w:r>
      <w:r w:rsidR="000E372B">
        <w:rPr>
          <w:rFonts w:ascii="Arial" w:hAnsi="Arial" w:cs="Arial"/>
          <w:lang w:val="ro-RO"/>
        </w:rPr>
        <w:t>ț</w:t>
      </w:r>
      <w:r w:rsidR="00B73328" w:rsidRPr="00F247BB">
        <w:rPr>
          <w:rFonts w:ascii="Arial" w:hAnsi="Arial" w:cs="Arial"/>
          <w:lang w:val="ro-RO"/>
        </w:rPr>
        <w:t>ialelor de acces în sistemul electronic</w:t>
      </w:r>
      <w:r w:rsidR="009A393B" w:rsidRPr="00F247BB">
        <w:rPr>
          <w:rFonts w:ascii="Arial" w:hAnsi="Arial" w:cs="Arial"/>
          <w:lang w:val="ro-RO"/>
        </w:rPr>
        <w:t xml:space="preserve"> </w:t>
      </w:r>
      <w:r w:rsidR="000E372B">
        <w:rPr>
          <w:rFonts w:ascii="Arial" w:hAnsi="Arial" w:cs="Arial"/>
          <w:lang w:val="ro-RO"/>
        </w:rPr>
        <w:t>ș</w:t>
      </w:r>
      <w:r w:rsidR="009D24CC" w:rsidRPr="00F247BB">
        <w:rPr>
          <w:rFonts w:ascii="Arial" w:hAnsi="Arial" w:cs="Arial"/>
          <w:lang w:val="ro-RO"/>
        </w:rPr>
        <w:t>i</w:t>
      </w:r>
      <w:r w:rsidR="009A393B" w:rsidRPr="00F247BB">
        <w:rPr>
          <w:rFonts w:ascii="Arial" w:hAnsi="Arial" w:cs="Arial"/>
          <w:lang w:val="ro-RO"/>
        </w:rPr>
        <w:t xml:space="preserve"> completarea formularului </w:t>
      </w:r>
      <w:r w:rsidR="00E85DA6" w:rsidRPr="00F247BB">
        <w:rPr>
          <w:rFonts w:ascii="Arial" w:hAnsi="Arial" w:cs="Arial"/>
          <w:lang w:val="ro-RO"/>
        </w:rPr>
        <w:t>cererii de finan</w:t>
      </w:r>
      <w:r w:rsidR="000E372B">
        <w:rPr>
          <w:rFonts w:ascii="Arial" w:hAnsi="Arial" w:cs="Arial"/>
          <w:lang w:val="ro-RO"/>
        </w:rPr>
        <w:t>ț</w:t>
      </w:r>
      <w:r w:rsidR="00E85DA6" w:rsidRPr="00F247BB">
        <w:rPr>
          <w:rFonts w:ascii="Arial" w:hAnsi="Arial" w:cs="Arial"/>
          <w:lang w:val="ro-RO"/>
        </w:rPr>
        <w:t>are</w:t>
      </w:r>
      <w:r w:rsidR="009A393B" w:rsidRPr="00F247BB">
        <w:rPr>
          <w:rFonts w:ascii="Arial" w:hAnsi="Arial" w:cs="Arial"/>
          <w:lang w:val="ro-RO"/>
        </w:rPr>
        <w:t xml:space="preserve"> în vederea </w:t>
      </w:r>
      <w:r w:rsidR="009D24CC" w:rsidRPr="00F247BB">
        <w:rPr>
          <w:rFonts w:ascii="Arial" w:hAnsi="Arial" w:cs="Arial"/>
          <w:lang w:val="ro-RO"/>
        </w:rPr>
        <w:t>ob</w:t>
      </w:r>
      <w:r w:rsidR="000E372B">
        <w:rPr>
          <w:rFonts w:ascii="Arial" w:hAnsi="Arial" w:cs="Arial"/>
          <w:lang w:val="ro-RO"/>
        </w:rPr>
        <w:t>ț</w:t>
      </w:r>
      <w:r w:rsidR="009D24CC" w:rsidRPr="00F247BB">
        <w:rPr>
          <w:rFonts w:ascii="Arial" w:hAnsi="Arial" w:cs="Arial"/>
          <w:lang w:val="ro-RO"/>
        </w:rPr>
        <w:t>inerii</w:t>
      </w:r>
      <w:r w:rsidR="009A393B" w:rsidRPr="00F247BB">
        <w:rPr>
          <w:rFonts w:ascii="Arial" w:hAnsi="Arial" w:cs="Arial"/>
          <w:lang w:val="ro-RO"/>
        </w:rPr>
        <w:t xml:space="preserve"> </w:t>
      </w:r>
      <w:r w:rsidR="009D24CC" w:rsidRPr="00F247BB">
        <w:rPr>
          <w:rFonts w:ascii="Arial" w:hAnsi="Arial" w:cs="Arial"/>
          <w:lang w:val="ro-RO"/>
        </w:rPr>
        <w:t>finan</w:t>
      </w:r>
      <w:r w:rsidR="000E372B">
        <w:rPr>
          <w:rFonts w:ascii="Arial" w:hAnsi="Arial" w:cs="Arial"/>
          <w:lang w:val="ro-RO"/>
        </w:rPr>
        <w:t>ț</w:t>
      </w:r>
      <w:r w:rsidR="009D24CC" w:rsidRPr="00F247BB">
        <w:rPr>
          <w:rFonts w:ascii="Arial" w:hAnsi="Arial" w:cs="Arial"/>
          <w:lang w:val="ro-RO"/>
        </w:rPr>
        <w:t>ării</w:t>
      </w:r>
      <w:r w:rsidR="009A393B" w:rsidRPr="00F247BB">
        <w:rPr>
          <w:rFonts w:ascii="Arial" w:hAnsi="Arial" w:cs="Arial"/>
          <w:lang w:val="ro-RO"/>
        </w:rPr>
        <w:t xml:space="preserve"> se fac on-line, folosind </w:t>
      </w:r>
      <w:r w:rsidR="009A393B" w:rsidRPr="00F247BB">
        <w:rPr>
          <w:rFonts w:ascii="Arial" w:hAnsi="Arial" w:cs="Arial"/>
          <w:highlight w:val="yellow"/>
          <w:lang w:val="ro-RO"/>
        </w:rPr>
        <w:t xml:space="preserve">link-ul </w:t>
      </w:r>
      <w:r w:rsidRPr="00F247BB">
        <w:rPr>
          <w:rFonts w:ascii="Arial" w:hAnsi="Arial" w:cs="Arial"/>
          <w:highlight w:val="yellow"/>
          <w:lang w:val="ro-RO"/>
        </w:rPr>
        <w:t>………</w:t>
      </w:r>
      <w:r w:rsidR="009A393B" w:rsidRPr="00F247BB">
        <w:rPr>
          <w:rFonts w:ascii="Arial" w:hAnsi="Arial" w:cs="Arial"/>
          <w:highlight w:val="yellow"/>
          <w:lang w:val="ro-RO"/>
        </w:rPr>
        <w:t>.</w:t>
      </w:r>
    </w:p>
    <w:p w:rsidR="009F5377" w:rsidRPr="00F247BB" w:rsidRDefault="00303BBA" w:rsidP="009D24CC">
      <w:pPr>
        <w:pStyle w:val="al"/>
        <w:rPr>
          <w:rFonts w:ascii="Arial" w:hAnsi="Arial" w:cs="Arial"/>
          <w:lang w:val="ro-RO"/>
        </w:rPr>
      </w:pPr>
      <w:r w:rsidRPr="00F247BB">
        <w:rPr>
          <w:rFonts w:ascii="Arial" w:hAnsi="Arial" w:cs="Arial"/>
          <w:lang w:val="ro-RO"/>
        </w:rPr>
        <w:t xml:space="preserve">4.1.1 </w:t>
      </w:r>
      <w:r w:rsidR="009D24CC" w:rsidRPr="00F247BB">
        <w:rPr>
          <w:rFonts w:ascii="Arial" w:hAnsi="Arial" w:cs="Arial"/>
          <w:lang w:val="ro-RO"/>
        </w:rPr>
        <w:t>Solicitan</w:t>
      </w:r>
      <w:r w:rsidR="000E372B">
        <w:rPr>
          <w:rFonts w:ascii="Arial" w:hAnsi="Arial" w:cs="Arial"/>
          <w:lang w:val="ro-RO"/>
        </w:rPr>
        <w:t>ț</w:t>
      </w:r>
      <w:r w:rsidR="009D24CC" w:rsidRPr="00F247BB">
        <w:rPr>
          <w:rFonts w:ascii="Arial" w:hAnsi="Arial" w:cs="Arial"/>
          <w:lang w:val="ro-RO"/>
        </w:rPr>
        <w:t>ii</w:t>
      </w:r>
      <w:r w:rsidR="009A393B" w:rsidRPr="00F247BB">
        <w:rPr>
          <w:rFonts w:ascii="Arial" w:hAnsi="Arial" w:cs="Arial"/>
          <w:lang w:val="ro-RO"/>
        </w:rPr>
        <w:t xml:space="preserve"> au </w:t>
      </w:r>
      <w:r w:rsidR="009D24CC" w:rsidRPr="00F247BB">
        <w:rPr>
          <w:rFonts w:ascii="Arial" w:hAnsi="Arial" w:cs="Arial"/>
          <w:lang w:val="ro-RO"/>
        </w:rPr>
        <w:t>obliga</w:t>
      </w:r>
      <w:r w:rsidR="000E372B">
        <w:rPr>
          <w:rFonts w:ascii="Arial" w:hAnsi="Arial" w:cs="Arial"/>
          <w:lang w:val="ro-RO"/>
        </w:rPr>
        <w:t>ț</w:t>
      </w:r>
      <w:r w:rsidR="009D24CC" w:rsidRPr="00F247BB">
        <w:rPr>
          <w:rFonts w:ascii="Arial" w:hAnsi="Arial" w:cs="Arial"/>
          <w:lang w:val="ro-RO"/>
        </w:rPr>
        <w:t>ia</w:t>
      </w:r>
      <w:r w:rsidR="009A393B" w:rsidRPr="00F247BB">
        <w:rPr>
          <w:rFonts w:ascii="Arial" w:hAnsi="Arial" w:cs="Arial"/>
          <w:lang w:val="ro-RO"/>
        </w:rPr>
        <w:t xml:space="preserve"> de a urmări </w:t>
      </w:r>
      <w:r w:rsidR="009D24CC" w:rsidRPr="00F247BB">
        <w:rPr>
          <w:rFonts w:ascii="Arial" w:hAnsi="Arial" w:cs="Arial"/>
          <w:lang w:val="ro-RO"/>
        </w:rPr>
        <w:t>informa</w:t>
      </w:r>
      <w:r w:rsidR="000E372B">
        <w:rPr>
          <w:rFonts w:ascii="Arial" w:hAnsi="Arial" w:cs="Arial"/>
          <w:lang w:val="ro-RO"/>
        </w:rPr>
        <w:t>ț</w:t>
      </w:r>
      <w:r w:rsidR="009D24CC" w:rsidRPr="00F247BB">
        <w:rPr>
          <w:rFonts w:ascii="Arial" w:hAnsi="Arial" w:cs="Arial"/>
          <w:lang w:val="ro-RO"/>
        </w:rPr>
        <w:t>iile</w:t>
      </w:r>
      <w:r w:rsidR="009A393B" w:rsidRPr="00F247BB">
        <w:rPr>
          <w:rFonts w:ascii="Arial" w:hAnsi="Arial" w:cs="Arial"/>
          <w:lang w:val="ro-RO"/>
        </w:rPr>
        <w:t xml:space="preserve"> referitoare la Schemă postate pe site-ul M</w:t>
      </w:r>
      <w:r w:rsidR="00D674CA" w:rsidRPr="00F247BB">
        <w:rPr>
          <w:rFonts w:ascii="Arial" w:hAnsi="Arial" w:cs="Arial"/>
          <w:lang w:val="ro-RO"/>
        </w:rPr>
        <w:t>C</w:t>
      </w:r>
      <w:r w:rsidR="009A393B" w:rsidRPr="00F247BB">
        <w:rPr>
          <w:rFonts w:ascii="Arial" w:hAnsi="Arial" w:cs="Arial"/>
          <w:lang w:val="ro-RO"/>
        </w:rPr>
        <w:t xml:space="preserve"> pe toată perioada de </w:t>
      </w:r>
      <w:r w:rsidR="00D674CA" w:rsidRPr="00F247BB">
        <w:rPr>
          <w:rFonts w:ascii="Arial" w:hAnsi="Arial" w:cs="Arial"/>
          <w:lang w:val="ro-RO"/>
        </w:rPr>
        <w:t xml:space="preserve">depunere </w:t>
      </w:r>
      <w:r w:rsidR="000E372B">
        <w:rPr>
          <w:rFonts w:ascii="Arial" w:hAnsi="Arial" w:cs="Arial"/>
          <w:lang w:val="ro-RO"/>
        </w:rPr>
        <w:t>ș</w:t>
      </w:r>
      <w:r w:rsidR="00D674CA" w:rsidRPr="00F247BB">
        <w:rPr>
          <w:rFonts w:ascii="Arial" w:hAnsi="Arial" w:cs="Arial"/>
          <w:lang w:val="ro-RO"/>
        </w:rPr>
        <w:t xml:space="preserve">i </w:t>
      </w:r>
      <w:r w:rsidR="009A393B" w:rsidRPr="00F247BB">
        <w:rPr>
          <w:rFonts w:ascii="Arial" w:hAnsi="Arial" w:cs="Arial"/>
          <w:lang w:val="ro-RO"/>
        </w:rPr>
        <w:t xml:space="preserve">implementare (înscriere, verificare, clarificări, semnare contract, efectuare </w:t>
      </w:r>
      <w:r w:rsidR="009D24CC" w:rsidRPr="00F247BB">
        <w:rPr>
          <w:rFonts w:ascii="Arial" w:hAnsi="Arial" w:cs="Arial"/>
          <w:lang w:val="ro-RO"/>
        </w:rPr>
        <w:t>plă</w:t>
      </w:r>
      <w:r w:rsidR="000E372B">
        <w:rPr>
          <w:rFonts w:ascii="Arial" w:hAnsi="Arial" w:cs="Arial"/>
          <w:lang w:val="ro-RO"/>
        </w:rPr>
        <w:t>ț</w:t>
      </w:r>
      <w:r w:rsidR="009D24CC" w:rsidRPr="00F247BB">
        <w:rPr>
          <w:rFonts w:ascii="Arial" w:hAnsi="Arial" w:cs="Arial"/>
          <w:lang w:val="ro-RO"/>
        </w:rPr>
        <w:t>i</w:t>
      </w:r>
      <w:r w:rsidR="009A393B" w:rsidRPr="00F247BB">
        <w:rPr>
          <w:rFonts w:ascii="Arial" w:hAnsi="Arial" w:cs="Arial"/>
          <w:lang w:val="ro-RO"/>
        </w:rPr>
        <w:t xml:space="preserve">, monitorizare), precum </w:t>
      </w:r>
      <w:r w:rsidR="000E372B">
        <w:rPr>
          <w:rFonts w:ascii="Arial" w:hAnsi="Arial" w:cs="Arial"/>
          <w:lang w:val="ro-RO"/>
        </w:rPr>
        <w:t>ș</w:t>
      </w:r>
      <w:r w:rsidR="009D24CC" w:rsidRPr="00F247BB">
        <w:rPr>
          <w:rFonts w:ascii="Arial" w:hAnsi="Arial" w:cs="Arial"/>
          <w:lang w:val="ro-RO"/>
        </w:rPr>
        <w:t>i</w:t>
      </w:r>
      <w:r w:rsidR="009A393B" w:rsidRPr="00F247BB">
        <w:rPr>
          <w:rFonts w:ascii="Arial" w:hAnsi="Arial" w:cs="Arial"/>
          <w:lang w:val="ro-RO"/>
        </w:rPr>
        <w:t xml:space="preserve"> în contul creat la înscriere.</w:t>
      </w:r>
    </w:p>
    <w:p w:rsidR="009F5377" w:rsidRPr="00F247BB" w:rsidRDefault="00303BBA" w:rsidP="009D24CC">
      <w:pPr>
        <w:pStyle w:val="al"/>
        <w:rPr>
          <w:rFonts w:ascii="Arial" w:hAnsi="Arial" w:cs="Arial"/>
          <w:lang w:val="ro-RO"/>
        </w:rPr>
      </w:pPr>
      <w:r w:rsidRPr="00F247BB">
        <w:rPr>
          <w:rFonts w:ascii="Arial" w:hAnsi="Arial" w:cs="Arial"/>
          <w:lang w:val="ro-RO"/>
        </w:rPr>
        <w:t xml:space="preserve">4.2 </w:t>
      </w:r>
      <w:r w:rsidR="009A393B" w:rsidRPr="00F247BB">
        <w:rPr>
          <w:rFonts w:ascii="Arial" w:hAnsi="Arial" w:cs="Arial"/>
          <w:lang w:val="ro-RO"/>
        </w:rPr>
        <w:t xml:space="preserve"> Înscrierile în cadrul Schemei se vor realiza în două etape distincte:</w:t>
      </w:r>
    </w:p>
    <w:p w:rsidR="00765E02" w:rsidRPr="00F247BB" w:rsidRDefault="009A393B" w:rsidP="009D24CC">
      <w:pPr>
        <w:pStyle w:val="al"/>
        <w:rPr>
          <w:rFonts w:ascii="Arial" w:hAnsi="Arial" w:cs="Arial"/>
          <w:b/>
          <w:bCs/>
          <w:lang w:val="ro-RO"/>
        </w:rPr>
      </w:pPr>
      <w:r w:rsidRPr="00F247BB">
        <w:rPr>
          <w:rFonts w:ascii="Arial" w:hAnsi="Arial" w:cs="Arial"/>
          <w:b/>
          <w:bCs/>
          <w:lang w:val="ro-RO"/>
        </w:rPr>
        <w:t xml:space="preserve">a) Etapa 1 </w:t>
      </w:r>
      <w:r w:rsidR="00765E02" w:rsidRPr="00F247BB">
        <w:rPr>
          <w:rFonts w:ascii="Arial" w:hAnsi="Arial" w:cs="Arial"/>
          <w:b/>
          <w:bCs/>
          <w:lang w:val="ro-RO"/>
        </w:rPr>
        <w:t>– Ob</w:t>
      </w:r>
      <w:r w:rsidR="000E372B">
        <w:rPr>
          <w:rFonts w:ascii="Arial" w:hAnsi="Arial" w:cs="Arial"/>
          <w:b/>
          <w:bCs/>
          <w:lang w:val="ro-RO"/>
        </w:rPr>
        <w:t>ț</w:t>
      </w:r>
      <w:r w:rsidR="00765E02" w:rsidRPr="00F247BB">
        <w:rPr>
          <w:rFonts w:ascii="Arial" w:hAnsi="Arial" w:cs="Arial"/>
          <w:b/>
          <w:bCs/>
          <w:lang w:val="ro-RO"/>
        </w:rPr>
        <w:t>inerea creden</w:t>
      </w:r>
      <w:r w:rsidR="000E372B">
        <w:rPr>
          <w:rFonts w:ascii="Arial" w:hAnsi="Arial" w:cs="Arial"/>
          <w:b/>
          <w:bCs/>
          <w:lang w:val="ro-RO"/>
        </w:rPr>
        <w:t>ț</w:t>
      </w:r>
      <w:r w:rsidR="00765E02" w:rsidRPr="00F247BB">
        <w:rPr>
          <w:rFonts w:ascii="Arial" w:hAnsi="Arial" w:cs="Arial"/>
          <w:b/>
          <w:bCs/>
          <w:lang w:val="ro-RO"/>
        </w:rPr>
        <w:t>ialelor de acces în sistemul electronic</w:t>
      </w:r>
    </w:p>
    <w:p w:rsidR="00C968DA" w:rsidRPr="00F247BB" w:rsidRDefault="00303BBA" w:rsidP="009D24CC">
      <w:pPr>
        <w:pStyle w:val="al"/>
        <w:rPr>
          <w:rFonts w:ascii="Arial" w:hAnsi="Arial" w:cs="Arial"/>
          <w:lang w:val="ro-RO"/>
        </w:rPr>
      </w:pPr>
      <w:r w:rsidRPr="00F247BB">
        <w:rPr>
          <w:rFonts w:ascii="Arial" w:hAnsi="Arial" w:cs="Arial"/>
          <w:lang w:val="ro-RO"/>
        </w:rPr>
        <w:t xml:space="preserve">4.2.1 </w:t>
      </w:r>
      <w:r w:rsidR="00765E02" w:rsidRPr="00F247BB">
        <w:rPr>
          <w:rFonts w:ascii="Arial" w:hAnsi="Arial" w:cs="Arial"/>
          <w:lang w:val="ro-RO"/>
        </w:rPr>
        <w:t>Solicitan</w:t>
      </w:r>
      <w:r w:rsidR="000E372B">
        <w:rPr>
          <w:rFonts w:ascii="Arial" w:hAnsi="Arial" w:cs="Arial"/>
          <w:lang w:val="ro-RO"/>
        </w:rPr>
        <w:t>ț</w:t>
      </w:r>
      <w:r w:rsidR="00765E02" w:rsidRPr="00F247BB">
        <w:rPr>
          <w:rFonts w:ascii="Arial" w:hAnsi="Arial" w:cs="Arial"/>
          <w:lang w:val="ro-RO"/>
        </w:rPr>
        <w:t>ii vor accesa link-ul men</w:t>
      </w:r>
      <w:r w:rsidR="000E372B">
        <w:rPr>
          <w:rFonts w:ascii="Arial" w:hAnsi="Arial" w:cs="Arial"/>
          <w:lang w:val="ro-RO"/>
        </w:rPr>
        <w:t>ț</w:t>
      </w:r>
      <w:r w:rsidR="00765E02" w:rsidRPr="00F247BB">
        <w:rPr>
          <w:rFonts w:ascii="Arial" w:hAnsi="Arial" w:cs="Arial"/>
          <w:lang w:val="ro-RO"/>
        </w:rPr>
        <w:t xml:space="preserve">ionat la alin </w:t>
      </w:r>
      <w:r w:rsidRPr="00F247BB">
        <w:rPr>
          <w:rFonts w:ascii="Arial" w:hAnsi="Arial" w:cs="Arial"/>
          <w:lang w:val="ro-RO"/>
        </w:rPr>
        <w:t>4.1</w:t>
      </w:r>
      <w:r w:rsidR="00765E02" w:rsidRPr="00F247BB">
        <w:rPr>
          <w:rFonts w:ascii="Arial" w:hAnsi="Arial" w:cs="Arial"/>
          <w:lang w:val="ro-RO"/>
        </w:rPr>
        <w:t xml:space="preserve"> </w:t>
      </w:r>
      <w:r w:rsidR="000E372B">
        <w:rPr>
          <w:rFonts w:ascii="Arial" w:hAnsi="Arial" w:cs="Arial"/>
          <w:lang w:val="ro-RO"/>
        </w:rPr>
        <w:t>ș</w:t>
      </w:r>
      <w:r w:rsidR="00765E02" w:rsidRPr="00F247BB">
        <w:rPr>
          <w:rFonts w:ascii="Arial" w:hAnsi="Arial" w:cs="Arial"/>
          <w:lang w:val="ro-RO"/>
        </w:rPr>
        <w:t>i vor completa Cererea de înrolare</w:t>
      </w:r>
      <w:r w:rsidR="009D24CC" w:rsidRPr="00F247BB">
        <w:rPr>
          <w:rFonts w:ascii="Arial" w:hAnsi="Arial" w:cs="Arial"/>
          <w:lang w:val="ro-RO"/>
        </w:rPr>
        <w:t>, care va cuprinde</w:t>
      </w:r>
      <w:r w:rsidR="00765E02" w:rsidRPr="00F247BB">
        <w:rPr>
          <w:rFonts w:ascii="Arial" w:hAnsi="Arial" w:cs="Arial"/>
          <w:lang w:val="ro-RO"/>
        </w:rPr>
        <w:t xml:space="preserve"> informa</w:t>
      </w:r>
      <w:r w:rsidR="000E372B">
        <w:rPr>
          <w:rFonts w:ascii="Arial" w:hAnsi="Arial" w:cs="Arial"/>
          <w:lang w:val="ro-RO"/>
        </w:rPr>
        <w:t>ț</w:t>
      </w:r>
      <w:r w:rsidR="00765E02" w:rsidRPr="00F247BB">
        <w:rPr>
          <w:rFonts w:ascii="Arial" w:hAnsi="Arial" w:cs="Arial"/>
          <w:lang w:val="ro-RO"/>
        </w:rPr>
        <w:t>ii privind organiza</w:t>
      </w:r>
      <w:r w:rsidR="000E372B">
        <w:rPr>
          <w:rFonts w:ascii="Arial" w:hAnsi="Arial" w:cs="Arial"/>
          <w:lang w:val="ro-RO"/>
        </w:rPr>
        <w:t>ț</w:t>
      </w:r>
      <w:r w:rsidR="00765E02" w:rsidRPr="00F247BB">
        <w:rPr>
          <w:rFonts w:ascii="Arial" w:hAnsi="Arial" w:cs="Arial"/>
          <w:lang w:val="ro-RO"/>
        </w:rPr>
        <w:t xml:space="preserve">ia </w:t>
      </w:r>
      <w:r w:rsidR="000E372B">
        <w:rPr>
          <w:rFonts w:ascii="Arial" w:hAnsi="Arial" w:cs="Arial"/>
          <w:lang w:val="ro-RO"/>
        </w:rPr>
        <w:t>ș</w:t>
      </w:r>
      <w:r w:rsidR="00765E02" w:rsidRPr="00F247BB">
        <w:rPr>
          <w:rFonts w:ascii="Arial" w:hAnsi="Arial" w:cs="Arial"/>
          <w:lang w:val="ro-RO"/>
        </w:rPr>
        <w:t>i reprezentantul acesteia.</w:t>
      </w:r>
    </w:p>
    <w:p w:rsidR="00765E02" w:rsidRPr="00F247BB" w:rsidRDefault="00C968DA" w:rsidP="009D24CC">
      <w:pPr>
        <w:pStyle w:val="al"/>
        <w:rPr>
          <w:rFonts w:ascii="Arial" w:hAnsi="Arial" w:cs="Arial"/>
          <w:lang w:val="ro-RO"/>
        </w:rPr>
      </w:pPr>
      <w:r w:rsidRPr="00F247BB">
        <w:rPr>
          <w:rFonts w:ascii="Arial" w:hAnsi="Arial" w:cs="Arial"/>
          <w:lang w:val="ro-RO"/>
        </w:rPr>
        <w:t>4.2.2 Adresa de e-mail trebuie să apar</w:t>
      </w:r>
      <w:r w:rsidR="000E372B">
        <w:rPr>
          <w:rFonts w:ascii="Arial" w:hAnsi="Arial" w:cs="Arial"/>
          <w:lang w:val="ro-RO"/>
        </w:rPr>
        <w:t>ț</w:t>
      </w:r>
      <w:r w:rsidRPr="00F247BB">
        <w:rPr>
          <w:rFonts w:ascii="Arial" w:hAnsi="Arial" w:cs="Arial"/>
          <w:lang w:val="ro-RO"/>
        </w:rPr>
        <w:t xml:space="preserve">ină Solicitantului </w:t>
      </w:r>
      <w:r w:rsidR="000E372B">
        <w:rPr>
          <w:rFonts w:ascii="Arial" w:hAnsi="Arial" w:cs="Arial"/>
          <w:lang w:val="ro-RO"/>
        </w:rPr>
        <w:t>ș</w:t>
      </w:r>
      <w:r w:rsidRPr="00F247BB">
        <w:rPr>
          <w:rFonts w:ascii="Arial" w:hAnsi="Arial" w:cs="Arial"/>
          <w:lang w:val="ro-RO"/>
        </w:rPr>
        <w:t xml:space="preserve">i acesta să o poată accesa pe toată perioada de depunere, evaluare, contractare </w:t>
      </w:r>
      <w:r w:rsidR="000E372B">
        <w:rPr>
          <w:rFonts w:ascii="Arial" w:hAnsi="Arial" w:cs="Arial"/>
          <w:lang w:val="ro-RO"/>
        </w:rPr>
        <w:t>ș</w:t>
      </w:r>
      <w:r w:rsidRPr="00F247BB">
        <w:rPr>
          <w:rFonts w:ascii="Arial" w:hAnsi="Arial" w:cs="Arial"/>
          <w:lang w:val="ro-RO"/>
        </w:rPr>
        <w:t>i implementare a cererii de finan</w:t>
      </w:r>
      <w:r w:rsidR="000E372B">
        <w:rPr>
          <w:rFonts w:ascii="Arial" w:hAnsi="Arial" w:cs="Arial"/>
          <w:lang w:val="ro-RO"/>
        </w:rPr>
        <w:t>ț</w:t>
      </w:r>
      <w:r w:rsidRPr="00F247BB">
        <w:rPr>
          <w:rFonts w:ascii="Arial" w:hAnsi="Arial" w:cs="Arial"/>
          <w:lang w:val="ro-RO"/>
        </w:rPr>
        <w:t>are, toată coresponden</w:t>
      </w:r>
      <w:r w:rsidR="000E372B">
        <w:rPr>
          <w:rFonts w:ascii="Arial" w:hAnsi="Arial" w:cs="Arial"/>
          <w:lang w:val="ro-RO"/>
        </w:rPr>
        <w:t>ț</w:t>
      </w:r>
      <w:r w:rsidRPr="00F247BB">
        <w:rPr>
          <w:rFonts w:ascii="Arial" w:hAnsi="Arial" w:cs="Arial"/>
          <w:lang w:val="ro-RO"/>
        </w:rPr>
        <w:t>a oficială fiind derulată prin intermediul acestei adrese de e-mail.</w:t>
      </w:r>
      <w:r w:rsidR="00765E02" w:rsidRPr="00F247BB">
        <w:rPr>
          <w:rFonts w:ascii="Arial" w:hAnsi="Arial" w:cs="Arial"/>
          <w:lang w:val="ro-RO"/>
        </w:rPr>
        <w:t xml:space="preserve"> </w:t>
      </w:r>
    </w:p>
    <w:p w:rsidR="009F5377" w:rsidRPr="00F247BB" w:rsidRDefault="007E7894" w:rsidP="009D24CC">
      <w:pPr>
        <w:pStyle w:val="al"/>
        <w:rPr>
          <w:rFonts w:ascii="Arial" w:hAnsi="Arial" w:cs="Arial"/>
          <w:lang w:val="ro-RO"/>
        </w:rPr>
      </w:pPr>
      <w:r w:rsidRPr="00F247BB">
        <w:rPr>
          <w:rFonts w:ascii="Arial" w:hAnsi="Arial" w:cs="Arial"/>
          <w:lang w:val="ro-RO"/>
        </w:rPr>
        <w:t>4.2.</w:t>
      </w:r>
      <w:r w:rsidR="00C968DA" w:rsidRPr="00F247BB">
        <w:rPr>
          <w:rFonts w:ascii="Arial" w:hAnsi="Arial" w:cs="Arial"/>
          <w:lang w:val="ro-RO"/>
        </w:rPr>
        <w:t>3</w:t>
      </w:r>
      <w:r w:rsidRPr="00F247BB">
        <w:rPr>
          <w:rFonts w:ascii="Arial" w:hAnsi="Arial" w:cs="Arial"/>
          <w:lang w:val="ro-RO"/>
        </w:rPr>
        <w:t xml:space="preserve"> </w:t>
      </w:r>
      <w:r w:rsidR="00765E02" w:rsidRPr="00F247BB">
        <w:rPr>
          <w:rFonts w:ascii="Arial" w:hAnsi="Arial" w:cs="Arial"/>
          <w:lang w:val="ro-RO"/>
        </w:rPr>
        <w:t>O organiza</w:t>
      </w:r>
      <w:r w:rsidR="000E372B">
        <w:rPr>
          <w:rFonts w:ascii="Arial" w:hAnsi="Arial" w:cs="Arial"/>
          <w:lang w:val="ro-RO"/>
        </w:rPr>
        <w:t>ț</w:t>
      </w:r>
      <w:r w:rsidR="00765E02" w:rsidRPr="00F247BB">
        <w:rPr>
          <w:rFonts w:ascii="Arial" w:hAnsi="Arial" w:cs="Arial"/>
          <w:lang w:val="ro-RO"/>
        </w:rPr>
        <w:t>ie poate fi înrolată în sistemul electronic o singură dată. După activarea contului, utilizatorul va primi</w:t>
      </w:r>
      <w:r w:rsidR="001F3D05" w:rsidRPr="00F247BB">
        <w:rPr>
          <w:rFonts w:ascii="Arial" w:hAnsi="Arial" w:cs="Arial"/>
          <w:lang w:val="ro-RO"/>
        </w:rPr>
        <w:t xml:space="preserve"> </w:t>
      </w:r>
      <w:r w:rsidR="00765E02" w:rsidRPr="00F247BB">
        <w:rPr>
          <w:rFonts w:ascii="Arial" w:hAnsi="Arial" w:cs="Arial"/>
          <w:lang w:val="ro-RO"/>
        </w:rPr>
        <w:t>un e-mail</w:t>
      </w:r>
      <w:r w:rsidR="001F3D05" w:rsidRPr="00F247BB">
        <w:rPr>
          <w:rFonts w:ascii="Arial" w:hAnsi="Arial" w:cs="Arial"/>
          <w:lang w:val="ro-RO"/>
        </w:rPr>
        <w:t xml:space="preserve"> de confirmare. Instruc</w:t>
      </w:r>
      <w:r w:rsidR="000E372B">
        <w:rPr>
          <w:rFonts w:ascii="Arial" w:hAnsi="Arial" w:cs="Arial"/>
          <w:lang w:val="ro-RO"/>
        </w:rPr>
        <w:t>ț</w:t>
      </w:r>
      <w:r w:rsidR="001F3D05" w:rsidRPr="00F247BB">
        <w:rPr>
          <w:rFonts w:ascii="Arial" w:hAnsi="Arial" w:cs="Arial"/>
          <w:lang w:val="ro-RO"/>
        </w:rPr>
        <w:t xml:space="preserve">iunile de </w:t>
      </w:r>
      <w:r w:rsidR="00303BBA" w:rsidRPr="00F247BB">
        <w:rPr>
          <w:rFonts w:ascii="Arial" w:hAnsi="Arial" w:cs="Arial"/>
          <w:lang w:val="ro-RO"/>
        </w:rPr>
        <w:t>utilizare</w:t>
      </w:r>
      <w:r w:rsidR="001F3D05" w:rsidRPr="00F247BB">
        <w:rPr>
          <w:rFonts w:ascii="Arial" w:hAnsi="Arial" w:cs="Arial"/>
          <w:lang w:val="ro-RO"/>
        </w:rPr>
        <w:t xml:space="preserve"> a sistemului electronic vor fi publicate pe site-ul MC.</w:t>
      </w:r>
    </w:p>
    <w:p w:rsidR="00C968DA" w:rsidRPr="00F247BB" w:rsidRDefault="00C968DA" w:rsidP="009D24CC">
      <w:pPr>
        <w:pStyle w:val="al"/>
        <w:rPr>
          <w:rFonts w:ascii="Arial" w:hAnsi="Arial" w:cs="Arial"/>
          <w:lang w:val="ro-RO"/>
        </w:rPr>
      </w:pPr>
      <w:r w:rsidRPr="00F247BB">
        <w:rPr>
          <w:rFonts w:ascii="Arial" w:hAnsi="Arial" w:cs="Arial"/>
          <w:lang w:val="ro-RO"/>
        </w:rPr>
        <w:t>4.2.4 Etapa 1</w:t>
      </w:r>
      <w:r w:rsidRPr="00F247BB">
        <w:rPr>
          <w:rFonts w:ascii="Arial" w:hAnsi="Arial" w:cs="Arial"/>
          <w:b/>
          <w:bCs/>
          <w:lang w:val="ro-RO"/>
        </w:rPr>
        <w:t xml:space="preserve"> </w:t>
      </w:r>
      <w:r w:rsidRPr="00F247BB">
        <w:rPr>
          <w:rFonts w:ascii="Arial" w:hAnsi="Arial" w:cs="Arial"/>
          <w:lang w:val="ro-RO"/>
        </w:rPr>
        <w:t>va rămâne deschisă pe toată perioada înscrierilor în cadrul Schemei.</w:t>
      </w:r>
    </w:p>
    <w:p w:rsidR="00C968DA" w:rsidRPr="00F247BB" w:rsidRDefault="00C968DA" w:rsidP="009D24CC">
      <w:pPr>
        <w:pStyle w:val="al"/>
        <w:rPr>
          <w:rFonts w:ascii="Arial" w:hAnsi="Arial" w:cs="Arial"/>
          <w:lang w:val="ro-RO"/>
        </w:rPr>
      </w:pPr>
      <w:r w:rsidRPr="00F247BB">
        <w:rPr>
          <w:rFonts w:ascii="Arial" w:hAnsi="Arial" w:cs="Arial"/>
          <w:lang w:val="ro-RO"/>
        </w:rPr>
        <w:t>4.2.5 După ob</w:t>
      </w:r>
      <w:r w:rsidR="000E372B">
        <w:rPr>
          <w:rFonts w:ascii="Arial" w:hAnsi="Arial" w:cs="Arial"/>
          <w:lang w:val="ro-RO"/>
        </w:rPr>
        <w:t>ț</w:t>
      </w:r>
      <w:r w:rsidRPr="00F247BB">
        <w:rPr>
          <w:rFonts w:ascii="Arial" w:hAnsi="Arial" w:cs="Arial"/>
          <w:lang w:val="ro-RO"/>
        </w:rPr>
        <w:t>inerea creden</w:t>
      </w:r>
      <w:r w:rsidR="000E372B">
        <w:rPr>
          <w:rFonts w:ascii="Arial" w:hAnsi="Arial" w:cs="Arial"/>
          <w:lang w:val="ro-RO"/>
        </w:rPr>
        <w:t>ț</w:t>
      </w:r>
      <w:r w:rsidRPr="00F247BB">
        <w:rPr>
          <w:rFonts w:ascii="Arial" w:hAnsi="Arial" w:cs="Arial"/>
          <w:lang w:val="ro-RO"/>
        </w:rPr>
        <w:t>ialelor de acces în sistem, solicitan</w:t>
      </w:r>
      <w:r w:rsidR="000E372B">
        <w:rPr>
          <w:rFonts w:ascii="Arial" w:hAnsi="Arial" w:cs="Arial"/>
          <w:lang w:val="ro-RO"/>
        </w:rPr>
        <w:t>ț</w:t>
      </w:r>
      <w:r w:rsidRPr="00F247BB">
        <w:rPr>
          <w:rFonts w:ascii="Arial" w:hAnsi="Arial" w:cs="Arial"/>
          <w:lang w:val="ro-RO"/>
        </w:rPr>
        <w:t xml:space="preserve">ii vor avea acces în sistemul electronic pe toată perioada de depunere </w:t>
      </w:r>
      <w:r w:rsidR="000E372B">
        <w:rPr>
          <w:rFonts w:ascii="Arial" w:hAnsi="Arial" w:cs="Arial"/>
          <w:lang w:val="ro-RO"/>
        </w:rPr>
        <w:t>ș</w:t>
      </w:r>
      <w:r w:rsidRPr="00F247BB">
        <w:rPr>
          <w:rFonts w:ascii="Arial" w:hAnsi="Arial" w:cs="Arial"/>
          <w:lang w:val="ro-RO"/>
        </w:rPr>
        <w:t>i implementare a cererilor de finan</w:t>
      </w:r>
      <w:r w:rsidR="000E372B">
        <w:rPr>
          <w:rFonts w:ascii="Arial" w:hAnsi="Arial" w:cs="Arial"/>
          <w:lang w:val="ro-RO"/>
        </w:rPr>
        <w:t>ț</w:t>
      </w:r>
      <w:r w:rsidRPr="00F247BB">
        <w:rPr>
          <w:rFonts w:ascii="Arial" w:hAnsi="Arial" w:cs="Arial"/>
          <w:lang w:val="ro-RO"/>
        </w:rPr>
        <w:t>are.</w:t>
      </w:r>
    </w:p>
    <w:p w:rsidR="007E7894" w:rsidRPr="00F247BB" w:rsidRDefault="009A393B" w:rsidP="009D24CC">
      <w:pPr>
        <w:pStyle w:val="al"/>
        <w:rPr>
          <w:rFonts w:ascii="Arial" w:hAnsi="Arial" w:cs="Arial"/>
          <w:lang w:val="ro-RO"/>
        </w:rPr>
      </w:pPr>
      <w:r w:rsidRPr="00F247BB">
        <w:rPr>
          <w:rFonts w:ascii="Arial" w:hAnsi="Arial" w:cs="Arial"/>
          <w:b/>
          <w:bCs/>
          <w:lang w:val="ro-RO"/>
        </w:rPr>
        <w:t xml:space="preserve">b) Etapa 2 </w:t>
      </w:r>
      <w:r w:rsidR="00CC7B9C" w:rsidRPr="00F247BB">
        <w:rPr>
          <w:rFonts w:ascii="Arial" w:hAnsi="Arial" w:cs="Arial"/>
          <w:b/>
          <w:bCs/>
          <w:lang w:val="ro-RO"/>
        </w:rPr>
        <w:t>– Î</w:t>
      </w:r>
      <w:r w:rsidRPr="00F247BB">
        <w:rPr>
          <w:rFonts w:ascii="Arial" w:hAnsi="Arial" w:cs="Arial"/>
          <w:b/>
          <w:bCs/>
          <w:lang w:val="ro-RO"/>
        </w:rPr>
        <w:t>nscriere</w:t>
      </w:r>
      <w:r w:rsidR="00CC7B9C" w:rsidRPr="00F247BB">
        <w:rPr>
          <w:rFonts w:ascii="Arial" w:hAnsi="Arial" w:cs="Arial"/>
          <w:b/>
          <w:bCs/>
          <w:lang w:val="ro-RO"/>
        </w:rPr>
        <w:t xml:space="preserve">a </w:t>
      </w:r>
      <w:r w:rsidRPr="00F247BB">
        <w:rPr>
          <w:rFonts w:ascii="Arial" w:hAnsi="Arial" w:cs="Arial"/>
          <w:b/>
          <w:bCs/>
          <w:lang w:val="ro-RO"/>
        </w:rPr>
        <w:t>în cadrul Schemei</w:t>
      </w:r>
    </w:p>
    <w:p w:rsidR="00D94E6F" w:rsidRPr="00F247BB" w:rsidRDefault="00D94E6F" w:rsidP="00D94E6F">
      <w:pPr>
        <w:pStyle w:val="al"/>
        <w:rPr>
          <w:rFonts w:ascii="Arial" w:hAnsi="Arial" w:cs="Arial"/>
          <w:lang w:val="ro-RO"/>
        </w:rPr>
      </w:pPr>
      <w:r w:rsidRPr="00F247BB">
        <w:rPr>
          <w:rFonts w:ascii="Arial" w:hAnsi="Arial" w:cs="Arial"/>
          <w:color w:val="333333"/>
          <w:lang w:val="ro-RO"/>
        </w:rPr>
        <w:t xml:space="preserve">4.2.6 </w:t>
      </w:r>
      <w:r w:rsidRPr="00F247BB">
        <w:rPr>
          <w:rFonts w:ascii="Arial" w:hAnsi="Arial" w:cs="Arial"/>
          <w:lang w:val="ro-RO"/>
        </w:rPr>
        <w:t xml:space="preserve">Apelul de înscriere în cadrul Schemei va fi deschis în </w:t>
      </w:r>
      <w:r w:rsidRPr="00F247BB">
        <w:rPr>
          <w:rFonts w:ascii="Arial" w:hAnsi="Arial" w:cs="Arial"/>
          <w:highlight w:val="yellow"/>
          <w:lang w:val="ro-RO"/>
        </w:rPr>
        <w:t>perioada ………….,</w:t>
      </w:r>
      <w:r w:rsidRPr="00F247BB">
        <w:rPr>
          <w:rFonts w:ascii="Arial" w:hAnsi="Arial" w:cs="Arial"/>
          <w:lang w:val="ro-RO"/>
        </w:rPr>
        <w:t xml:space="preserve"> începând cu </w:t>
      </w:r>
      <w:r w:rsidRPr="00F247BB">
        <w:rPr>
          <w:rFonts w:ascii="Arial" w:hAnsi="Arial" w:cs="Arial"/>
          <w:highlight w:val="yellow"/>
          <w:lang w:val="ro-RO"/>
        </w:rPr>
        <w:t>ora ……</w:t>
      </w:r>
      <w:r w:rsidRPr="00F247BB">
        <w:rPr>
          <w:rFonts w:ascii="Arial" w:hAnsi="Arial" w:cs="Arial"/>
          <w:lang w:val="ro-RO"/>
        </w:rPr>
        <w:t xml:space="preserve"> a primei zile de înscriere până la </w:t>
      </w:r>
      <w:r w:rsidRPr="00F247BB">
        <w:rPr>
          <w:rFonts w:ascii="Arial" w:hAnsi="Arial" w:cs="Arial"/>
          <w:highlight w:val="yellow"/>
          <w:lang w:val="ro-RO"/>
        </w:rPr>
        <w:t>ora …..</w:t>
      </w:r>
      <w:r w:rsidRPr="00F247BB">
        <w:rPr>
          <w:rFonts w:ascii="Arial" w:hAnsi="Arial" w:cs="Arial"/>
          <w:lang w:val="ro-RO"/>
        </w:rPr>
        <w:t xml:space="preserve"> a ultimei zile de înscriere, cu posibilitatea de prelungire a termenului până la epuizarea bugetului.</w:t>
      </w:r>
    </w:p>
    <w:p w:rsidR="000C0080" w:rsidRPr="00F247BB" w:rsidRDefault="007E7894" w:rsidP="009D24CC">
      <w:pPr>
        <w:pStyle w:val="al"/>
        <w:rPr>
          <w:rFonts w:ascii="Arial" w:hAnsi="Arial" w:cs="Arial"/>
          <w:lang w:val="ro-RO"/>
        </w:rPr>
      </w:pPr>
      <w:r w:rsidRPr="00F247BB">
        <w:rPr>
          <w:rFonts w:ascii="Arial" w:hAnsi="Arial" w:cs="Arial"/>
          <w:lang w:val="ro-RO"/>
        </w:rPr>
        <w:t>4.2.</w:t>
      </w:r>
      <w:r w:rsidR="00D94E6F" w:rsidRPr="00F247BB">
        <w:rPr>
          <w:rFonts w:ascii="Arial" w:hAnsi="Arial" w:cs="Arial"/>
          <w:lang w:val="ro-RO"/>
        </w:rPr>
        <w:t>7</w:t>
      </w:r>
      <w:r w:rsidRPr="00F247BB">
        <w:rPr>
          <w:rFonts w:ascii="Arial" w:hAnsi="Arial" w:cs="Arial"/>
          <w:lang w:val="ro-RO"/>
        </w:rPr>
        <w:t xml:space="preserve"> S</w:t>
      </w:r>
      <w:r w:rsidR="007F578F" w:rsidRPr="00F247BB">
        <w:rPr>
          <w:rFonts w:ascii="Arial" w:hAnsi="Arial" w:cs="Arial"/>
          <w:lang w:val="ro-RO"/>
        </w:rPr>
        <w:t>olicitan</w:t>
      </w:r>
      <w:r w:rsidR="000E372B">
        <w:rPr>
          <w:rFonts w:ascii="Arial" w:hAnsi="Arial" w:cs="Arial"/>
          <w:lang w:val="ro-RO"/>
        </w:rPr>
        <w:t>ț</w:t>
      </w:r>
      <w:r w:rsidR="007F578F" w:rsidRPr="00F247BB">
        <w:rPr>
          <w:rFonts w:ascii="Arial" w:hAnsi="Arial" w:cs="Arial"/>
          <w:lang w:val="ro-RO"/>
        </w:rPr>
        <w:t>ii care au ob</w:t>
      </w:r>
      <w:r w:rsidR="000E372B">
        <w:rPr>
          <w:rFonts w:ascii="Arial" w:hAnsi="Arial" w:cs="Arial"/>
          <w:lang w:val="ro-RO"/>
        </w:rPr>
        <w:t>ț</w:t>
      </w:r>
      <w:r w:rsidR="007F578F" w:rsidRPr="00F247BB">
        <w:rPr>
          <w:rFonts w:ascii="Arial" w:hAnsi="Arial" w:cs="Arial"/>
          <w:lang w:val="ro-RO"/>
        </w:rPr>
        <w:t>inut creden</w:t>
      </w:r>
      <w:r w:rsidR="000E372B">
        <w:rPr>
          <w:rFonts w:ascii="Arial" w:hAnsi="Arial" w:cs="Arial"/>
          <w:lang w:val="ro-RO"/>
        </w:rPr>
        <w:t>ț</w:t>
      </w:r>
      <w:r w:rsidR="007F578F" w:rsidRPr="00F247BB">
        <w:rPr>
          <w:rFonts w:ascii="Arial" w:hAnsi="Arial" w:cs="Arial"/>
          <w:lang w:val="ro-RO"/>
        </w:rPr>
        <w:t xml:space="preserve">ialele de acces </w:t>
      </w:r>
      <w:r w:rsidR="009A393B" w:rsidRPr="00F247BB">
        <w:rPr>
          <w:rFonts w:ascii="Arial" w:hAnsi="Arial" w:cs="Arial"/>
          <w:lang w:val="ro-RO"/>
        </w:rPr>
        <w:t xml:space="preserve">în prima etapă, </w:t>
      </w:r>
      <w:r w:rsidR="00D94E6F" w:rsidRPr="00F247BB">
        <w:rPr>
          <w:rFonts w:ascii="Arial" w:hAnsi="Arial" w:cs="Arial"/>
          <w:lang w:val="ro-RO"/>
        </w:rPr>
        <w:t xml:space="preserve">după deschiderea Apelului, </w:t>
      </w:r>
      <w:r w:rsidR="009A393B" w:rsidRPr="00F247BB">
        <w:rPr>
          <w:rFonts w:ascii="Arial" w:hAnsi="Arial" w:cs="Arial"/>
          <w:lang w:val="ro-RO"/>
        </w:rPr>
        <w:t xml:space="preserve">vor completa </w:t>
      </w:r>
      <w:r w:rsidR="00E85DA6" w:rsidRPr="00F247BB">
        <w:rPr>
          <w:rFonts w:ascii="Arial" w:hAnsi="Arial" w:cs="Arial"/>
          <w:b/>
          <w:bCs/>
          <w:lang w:val="ro-RO"/>
        </w:rPr>
        <w:t>electronic</w:t>
      </w:r>
      <w:r w:rsidR="00303BBA" w:rsidRPr="00F247BB">
        <w:rPr>
          <w:rFonts w:ascii="Arial" w:hAnsi="Arial" w:cs="Arial"/>
          <w:b/>
          <w:bCs/>
          <w:lang w:val="ro-RO"/>
        </w:rPr>
        <w:t>, în sistem,</w:t>
      </w:r>
      <w:r w:rsidR="00E85DA6" w:rsidRPr="00F247BB">
        <w:rPr>
          <w:rFonts w:ascii="Arial" w:hAnsi="Arial" w:cs="Arial"/>
          <w:b/>
          <w:bCs/>
          <w:lang w:val="ro-RO"/>
        </w:rPr>
        <w:t xml:space="preserve"> </w:t>
      </w:r>
      <w:r w:rsidR="009A393B" w:rsidRPr="00F247BB">
        <w:rPr>
          <w:rFonts w:ascii="Arial" w:hAnsi="Arial" w:cs="Arial"/>
          <w:b/>
          <w:bCs/>
          <w:lang w:val="ro-RO"/>
        </w:rPr>
        <w:t xml:space="preserve">formularul </w:t>
      </w:r>
      <w:r w:rsidR="00E85DA6" w:rsidRPr="00F247BB">
        <w:rPr>
          <w:rFonts w:ascii="Arial" w:hAnsi="Arial" w:cs="Arial"/>
          <w:b/>
          <w:bCs/>
          <w:lang w:val="ro-RO"/>
        </w:rPr>
        <w:t>cererii de finan</w:t>
      </w:r>
      <w:r w:rsidR="000E372B">
        <w:rPr>
          <w:rFonts w:ascii="Arial" w:hAnsi="Arial" w:cs="Arial"/>
          <w:b/>
          <w:bCs/>
          <w:lang w:val="ro-RO"/>
        </w:rPr>
        <w:t>ț</w:t>
      </w:r>
      <w:r w:rsidR="00E85DA6" w:rsidRPr="00F247BB">
        <w:rPr>
          <w:rFonts w:ascii="Arial" w:hAnsi="Arial" w:cs="Arial"/>
          <w:b/>
          <w:bCs/>
          <w:lang w:val="ro-RO"/>
        </w:rPr>
        <w:t>are</w:t>
      </w:r>
      <w:r w:rsidR="009A393B" w:rsidRPr="00F247BB">
        <w:rPr>
          <w:rFonts w:ascii="Arial" w:hAnsi="Arial" w:cs="Arial"/>
          <w:lang w:val="ro-RO"/>
        </w:rPr>
        <w:t xml:space="preserve">, conform anexei </w:t>
      </w:r>
      <w:r w:rsidR="00C343B6" w:rsidRPr="00F247BB">
        <w:rPr>
          <w:rFonts w:ascii="Arial" w:hAnsi="Arial" w:cs="Arial"/>
          <w:lang w:val="ro-RO"/>
        </w:rPr>
        <w:t>nr. 1</w:t>
      </w:r>
      <w:r w:rsidR="009A393B" w:rsidRPr="00F247BB">
        <w:rPr>
          <w:rFonts w:ascii="Arial" w:hAnsi="Arial" w:cs="Arial"/>
          <w:lang w:val="ro-RO"/>
        </w:rPr>
        <w:t xml:space="preserve"> la prezenta procedură</w:t>
      </w:r>
      <w:r w:rsidR="000C0080" w:rsidRPr="00F247BB">
        <w:rPr>
          <w:rFonts w:ascii="Arial" w:hAnsi="Arial" w:cs="Arial"/>
          <w:lang w:val="ro-RO"/>
        </w:rPr>
        <w:t xml:space="preserve"> </w:t>
      </w:r>
      <w:r w:rsidR="000E372B">
        <w:rPr>
          <w:rFonts w:ascii="Arial" w:hAnsi="Arial" w:cs="Arial"/>
          <w:lang w:val="ro-RO"/>
        </w:rPr>
        <w:t>ș</w:t>
      </w:r>
      <w:r w:rsidR="000C0080" w:rsidRPr="00F247BB">
        <w:rPr>
          <w:rFonts w:ascii="Arial" w:hAnsi="Arial" w:cs="Arial"/>
          <w:lang w:val="ro-RO"/>
        </w:rPr>
        <w:t>i vor încărca</w:t>
      </w:r>
      <w:r w:rsidRPr="00F247BB">
        <w:rPr>
          <w:rFonts w:ascii="Arial" w:hAnsi="Arial" w:cs="Arial"/>
          <w:lang w:val="ro-RO"/>
        </w:rPr>
        <w:t>, în func</w:t>
      </w:r>
      <w:r w:rsidR="000E372B">
        <w:rPr>
          <w:rFonts w:ascii="Arial" w:hAnsi="Arial" w:cs="Arial"/>
          <w:lang w:val="ro-RO"/>
        </w:rPr>
        <w:t>ț</w:t>
      </w:r>
      <w:r w:rsidRPr="00F247BB">
        <w:rPr>
          <w:rFonts w:ascii="Arial" w:hAnsi="Arial" w:cs="Arial"/>
          <w:lang w:val="ro-RO"/>
        </w:rPr>
        <w:t>ie de forma de organizare juridică,</w:t>
      </w:r>
      <w:r w:rsidR="000C0080" w:rsidRPr="00F247BB">
        <w:rPr>
          <w:rFonts w:ascii="Arial" w:hAnsi="Arial" w:cs="Arial"/>
          <w:lang w:val="ro-RO"/>
        </w:rPr>
        <w:t xml:space="preserve"> </w:t>
      </w:r>
      <w:r w:rsidR="000C0080" w:rsidRPr="00F247BB">
        <w:rPr>
          <w:rFonts w:ascii="Arial" w:hAnsi="Arial" w:cs="Arial"/>
          <w:b/>
          <w:bCs/>
          <w:lang w:val="ro-RO"/>
        </w:rPr>
        <w:t>documente de eligibilitate</w:t>
      </w:r>
      <w:r w:rsidRPr="00F247BB">
        <w:rPr>
          <w:rFonts w:ascii="Arial" w:hAnsi="Arial" w:cs="Arial"/>
          <w:b/>
          <w:bCs/>
          <w:lang w:val="ro-RO"/>
        </w:rPr>
        <w:t xml:space="preserve"> prevăzute la art.5.</w:t>
      </w:r>
    </w:p>
    <w:p w:rsidR="00913973" w:rsidRPr="00F247BB" w:rsidRDefault="00D94E6F" w:rsidP="00913973">
      <w:pPr>
        <w:pStyle w:val="al"/>
        <w:rPr>
          <w:rFonts w:ascii="Arial" w:hAnsi="Arial" w:cs="Arial"/>
          <w:lang w:val="ro-RO"/>
        </w:rPr>
      </w:pPr>
      <w:r w:rsidRPr="00F247BB">
        <w:rPr>
          <w:rFonts w:ascii="Arial" w:hAnsi="Arial" w:cs="Arial"/>
          <w:lang w:val="ro-RO"/>
        </w:rPr>
        <w:t>4.2.8</w:t>
      </w:r>
      <w:r w:rsidR="009A393B" w:rsidRPr="00F247BB">
        <w:rPr>
          <w:rFonts w:ascii="Arial" w:hAnsi="Arial" w:cs="Arial"/>
          <w:lang w:val="ro-RO"/>
        </w:rPr>
        <w:t xml:space="preserve"> În momentul </w:t>
      </w:r>
      <w:r w:rsidRPr="00F247BB">
        <w:rPr>
          <w:rFonts w:ascii="Arial" w:hAnsi="Arial" w:cs="Arial"/>
          <w:lang w:val="ro-RO"/>
        </w:rPr>
        <w:t>transmiterii</w:t>
      </w:r>
      <w:r w:rsidR="009A393B" w:rsidRPr="00F247BB">
        <w:rPr>
          <w:rFonts w:ascii="Arial" w:hAnsi="Arial" w:cs="Arial"/>
          <w:lang w:val="ro-RO"/>
        </w:rPr>
        <w:t xml:space="preserve"> </w:t>
      </w:r>
      <w:r w:rsidRPr="00F247BB">
        <w:rPr>
          <w:rFonts w:ascii="Arial" w:hAnsi="Arial" w:cs="Arial"/>
          <w:lang w:val="ro-RO"/>
        </w:rPr>
        <w:t xml:space="preserve">online a </w:t>
      </w:r>
      <w:r w:rsidR="00E85DA6" w:rsidRPr="00F247BB">
        <w:rPr>
          <w:rFonts w:ascii="Arial" w:hAnsi="Arial" w:cs="Arial"/>
          <w:lang w:val="ro-RO"/>
        </w:rPr>
        <w:t>cererii de finan</w:t>
      </w:r>
      <w:r w:rsidR="000E372B">
        <w:rPr>
          <w:rFonts w:ascii="Arial" w:hAnsi="Arial" w:cs="Arial"/>
          <w:lang w:val="ro-RO"/>
        </w:rPr>
        <w:t>ț</w:t>
      </w:r>
      <w:r w:rsidR="00E85DA6" w:rsidRPr="00F247BB">
        <w:rPr>
          <w:rFonts w:ascii="Arial" w:hAnsi="Arial" w:cs="Arial"/>
          <w:lang w:val="ro-RO"/>
        </w:rPr>
        <w:t>are</w:t>
      </w:r>
      <w:r w:rsidR="009A393B" w:rsidRPr="00F247BB">
        <w:rPr>
          <w:rFonts w:ascii="Arial" w:hAnsi="Arial" w:cs="Arial"/>
          <w:lang w:val="ro-RO"/>
        </w:rPr>
        <w:t xml:space="preserve">, împreună cu toate documente solicitate, </w:t>
      </w:r>
      <w:r w:rsidR="00C80AC2" w:rsidRPr="00F247BB">
        <w:rPr>
          <w:rFonts w:ascii="Arial" w:hAnsi="Arial" w:cs="Arial"/>
          <w:lang w:val="ro-RO"/>
        </w:rPr>
        <w:t>sistemul</w:t>
      </w:r>
      <w:r w:rsidR="009A393B" w:rsidRPr="00F247BB">
        <w:rPr>
          <w:rFonts w:ascii="Arial" w:hAnsi="Arial" w:cs="Arial"/>
          <w:lang w:val="ro-RO"/>
        </w:rPr>
        <w:t xml:space="preserve"> electronic va transmite automat solicitantului </w:t>
      </w:r>
      <w:r w:rsidRPr="00F247BB">
        <w:rPr>
          <w:rFonts w:ascii="Arial" w:hAnsi="Arial" w:cs="Arial"/>
          <w:lang w:val="ro-RO"/>
        </w:rPr>
        <w:t>o recipisă</w:t>
      </w:r>
      <w:r w:rsidR="009A393B" w:rsidRPr="00F247BB">
        <w:rPr>
          <w:rFonts w:ascii="Arial" w:hAnsi="Arial" w:cs="Arial"/>
          <w:lang w:val="ro-RO"/>
        </w:rPr>
        <w:t xml:space="preserve"> </w:t>
      </w:r>
      <w:r w:rsidR="009A393B" w:rsidRPr="00F247BB">
        <w:rPr>
          <w:rFonts w:ascii="Arial" w:hAnsi="Arial" w:cs="Arial"/>
          <w:lang w:val="ro-RO"/>
        </w:rPr>
        <w:lastRenderedPageBreak/>
        <w:t xml:space="preserve">de confirmare a efectuării înregistrării, împreună cu </w:t>
      </w:r>
      <w:r w:rsidRPr="00F247BB">
        <w:rPr>
          <w:rFonts w:ascii="Arial" w:hAnsi="Arial" w:cs="Arial"/>
          <w:lang w:val="ro-RO"/>
        </w:rPr>
        <w:t xml:space="preserve">codul alocat </w:t>
      </w:r>
      <w:r w:rsidRPr="005C307B">
        <w:rPr>
          <w:rFonts w:ascii="Arial" w:hAnsi="Arial" w:cs="Arial"/>
          <w:lang w:val="ro-RO"/>
        </w:rPr>
        <w:t>cererii</w:t>
      </w:r>
      <w:r w:rsidR="009A393B" w:rsidRPr="005C307B">
        <w:rPr>
          <w:rFonts w:ascii="Arial" w:hAnsi="Arial" w:cs="Arial"/>
          <w:lang w:val="ro-RO"/>
        </w:rPr>
        <w:t xml:space="preserve">. </w:t>
      </w:r>
      <w:r w:rsidR="00913973" w:rsidRPr="005C307B">
        <w:rPr>
          <w:rFonts w:ascii="Arial" w:hAnsi="Arial" w:cs="Arial"/>
          <w:lang w:val="ro-RO"/>
        </w:rPr>
        <w:t xml:space="preserve">Evaluarea </w:t>
      </w:r>
      <w:r w:rsidR="000E372B" w:rsidRPr="005C307B">
        <w:rPr>
          <w:rFonts w:ascii="Arial" w:hAnsi="Arial" w:cs="Arial"/>
          <w:lang w:val="ro-RO"/>
        </w:rPr>
        <w:t>ș</w:t>
      </w:r>
      <w:r w:rsidR="00913973" w:rsidRPr="005C307B">
        <w:rPr>
          <w:rFonts w:ascii="Arial" w:hAnsi="Arial" w:cs="Arial"/>
          <w:lang w:val="ro-RO"/>
        </w:rPr>
        <w:t>i contractarea se va face în ordinea numărului alocat de sistem.</w:t>
      </w:r>
    </w:p>
    <w:p w:rsidR="009F5377" w:rsidRPr="00F247BB" w:rsidRDefault="00D94E6F" w:rsidP="009D24CC">
      <w:pPr>
        <w:pStyle w:val="al"/>
        <w:rPr>
          <w:rFonts w:ascii="Arial" w:hAnsi="Arial" w:cs="Arial"/>
          <w:lang w:val="ro-RO"/>
        </w:rPr>
      </w:pPr>
      <w:r w:rsidRPr="00F247BB">
        <w:rPr>
          <w:rFonts w:ascii="Arial" w:hAnsi="Arial" w:cs="Arial"/>
          <w:lang w:val="ro-RO"/>
        </w:rPr>
        <w:t>4.2.9</w:t>
      </w:r>
      <w:r w:rsidR="009A393B" w:rsidRPr="00F247BB">
        <w:rPr>
          <w:rFonts w:ascii="Arial" w:hAnsi="Arial" w:cs="Arial"/>
          <w:lang w:val="ro-RO"/>
        </w:rPr>
        <w:t xml:space="preserve"> După trimiterea online a </w:t>
      </w:r>
      <w:r w:rsidR="00E85DA6" w:rsidRPr="00F247BB">
        <w:rPr>
          <w:rFonts w:ascii="Arial" w:hAnsi="Arial" w:cs="Arial"/>
          <w:lang w:val="ro-RO"/>
        </w:rPr>
        <w:t>cererii de finan</w:t>
      </w:r>
      <w:r w:rsidR="000E372B">
        <w:rPr>
          <w:rFonts w:ascii="Arial" w:hAnsi="Arial" w:cs="Arial"/>
          <w:lang w:val="ro-RO"/>
        </w:rPr>
        <w:t>ț</w:t>
      </w:r>
      <w:r w:rsidR="00E85DA6" w:rsidRPr="00F247BB">
        <w:rPr>
          <w:rFonts w:ascii="Arial" w:hAnsi="Arial" w:cs="Arial"/>
          <w:lang w:val="ro-RO"/>
        </w:rPr>
        <w:t>are</w:t>
      </w:r>
      <w:r w:rsidR="009A393B" w:rsidRPr="00F247BB">
        <w:rPr>
          <w:rFonts w:ascii="Arial" w:hAnsi="Arial" w:cs="Arial"/>
          <w:lang w:val="ro-RO"/>
        </w:rPr>
        <w:t xml:space="preserve">, împreună cu toate documente solicitate, </w:t>
      </w:r>
      <w:r w:rsidR="00913973" w:rsidRPr="00F247BB">
        <w:rPr>
          <w:rFonts w:ascii="Arial" w:hAnsi="Arial" w:cs="Arial"/>
          <w:lang w:val="ro-RO"/>
        </w:rPr>
        <w:t xml:space="preserve">Solicitantul </w:t>
      </w:r>
      <w:r w:rsidR="009A393B" w:rsidRPr="00F247BB">
        <w:rPr>
          <w:rFonts w:ascii="Arial" w:hAnsi="Arial" w:cs="Arial"/>
          <w:lang w:val="ro-RO"/>
        </w:rPr>
        <w:t>nu mai po</w:t>
      </w:r>
      <w:r w:rsidR="00913973" w:rsidRPr="00F247BB">
        <w:rPr>
          <w:rFonts w:ascii="Arial" w:hAnsi="Arial" w:cs="Arial"/>
          <w:lang w:val="ro-RO"/>
        </w:rPr>
        <w:t>a</w:t>
      </w:r>
      <w:r w:rsidR="009A393B" w:rsidRPr="00F247BB">
        <w:rPr>
          <w:rFonts w:ascii="Arial" w:hAnsi="Arial" w:cs="Arial"/>
          <w:lang w:val="ro-RO"/>
        </w:rPr>
        <w:t>t</w:t>
      </w:r>
      <w:r w:rsidR="00913973" w:rsidRPr="00F247BB">
        <w:rPr>
          <w:rFonts w:ascii="Arial" w:hAnsi="Arial" w:cs="Arial"/>
          <w:lang w:val="ro-RO"/>
        </w:rPr>
        <w:t>e</w:t>
      </w:r>
      <w:r w:rsidR="009A393B" w:rsidRPr="00F247BB">
        <w:rPr>
          <w:rFonts w:ascii="Arial" w:hAnsi="Arial" w:cs="Arial"/>
          <w:lang w:val="ro-RO"/>
        </w:rPr>
        <w:t xml:space="preserve"> face completări/modificări asupra </w:t>
      </w:r>
      <w:r w:rsidR="00913973" w:rsidRPr="00F247BB">
        <w:rPr>
          <w:rFonts w:ascii="Arial" w:hAnsi="Arial" w:cs="Arial"/>
          <w:lang w:val="ro-RO"/>
        </w:rPr>
        <w:t>acestora.</w:t>
      </w:r>
    </w:p>
    <w:p w:rsidR="00303BBA" w:rsidRPr="00F247BB" w:rsidRDefault="00303BBA" w:rsidP="009D24CC">
      <w:pPr>
        <w:pStyle w:val="al"/>
        <w:rPr>
          <w:rFonts w:ascii="Arial" w:hAnsi="Arial" w:cs="Arial"/>
          <w:lang w:val="ro-RO"/>
        </w:rPr>
      </w:pPr>
    </w:p>
    <w:p w:rsidR="007E7894" w:rsidRPr="00F247BB" w:rsidRDefault="007E7894" w:rsidP="007E7894">
      <w:pPr>
        <w:pStyle w:val="al"/>
        <w:rPr>
          <w:rFonts w:ascii="Arial" w:hAnsi="Arial" w:cs="Arial"/>
          <w:b/>
          <w:bCs/>
          <w:lang w:val="ro-RO"/>
        </w:rPr>
      </w:pPr>
      <w:r w:rsidRPr="00F247BB">
        <w:rPr>
          <w:rFonts w:ascii="Arial" w:hAnsi="Arial" w:cs="Arial"/>
          <w:b/>
          <w:bCs/>
          <w:lang w:val="ro-RO"/>
        </w:rPr>
        <w:t>5. Documente de eligibilitate</w:t>
      </w:r>
    </w:p>
    <w:p w:rsidR="00303BBA" w:rsidRPr="00F247BB" w:rsidRDefault="007E7894" w:rsidP="009D24CC">
      <w:pPr>
        <w:pStyle w:val="al"/>
        <w:rPr>
          <w:rFonts w:ascii="Arial" w:hAnsi="Arial" w:cs="Arial"/>
          <w:color w:val="333333"/>
          <w:lang w:val="ro-RO"/>
        </w:rPr>
      </w:pPr>
      <w:r w:rsidRPr="00F247BB">
        <w:rPr>
          <w:rFonts w:ascii="Arial" w:hAnsi="Arial" w:cs="Arial"/>
          <w:color w:val="333333"/>
          <w:lang w:val="ro-RO"/>
        </w:rPr>
        <w:t>5.1 Pentru înscrierea în cadrul schemei, se vor încărca în sistem următoarele documente:</w:t>
      </w:r>
    </w:p>
    <w:p w:rsidR="007E7894" w:rsidRPr="00F247BB" w:rsidRDefault="007E7894" w:rsidP="009D24CC">
      <w:pPr>
        <w:pStyle w:val="al"/>
        <w:rPr>
          <w:rFonts w:ascii="Arial" w:hAnsi="Arial" w:cs="Arial"/>
          <w:b/>
          <w:bCs/>
          <w:lang w:val="ro-RO"/>
        </w:rPr>
      </w:pPr>
      <w:r w:rsidRPr="00F247BB">
        <w:rPr>
          <w:rFonts w:ascii="Arial" w:hAnsi="Arial" w:cs="Arial"/>
          <w:b/>
          <w:bCs/>
          <w:color w:val="333333"/>
          <w:lang w:val="ro-RO"/>
        </w:rPr>
        <w:t>a) S</w:t>
      </w:r>
      <w:r w:rsidRPr="00F247BB">
        <w:rPr>
          <w:rFonts w:ascii="Arial" w:hAnsi="Arial" w:cs="Arial"/>
          <w:b/>
          <w:bCs/>
          <w:lang w:val="ro-RO"/>
        </w:rPr>
        <w:t>ocietă</w:t>
      </w:r>
      <w:r w:rsidR="000E372B">
        <w:rPr>
          <w:rFonts w:ascii="Arial" w:hAnsi="Arial" w:cs="Arial"/>
          <w:b/>
          <w:bCs/>
          <w:lang w:val="ro-RO"/>
        </w:rPr>
        <w:t>ț</w:t>
      </w:r>
      <w:r w:rsidRPr="00F247BB">
        <w:rPr>
          <w:rFonts w:ascii="Arial" w:hAnsi="Arial" w:cs="Arial"/>
          <w:b/>
          <w:bCs/>
          <w:lang w:val="ro-RO"/>
        </w:rPr>
        <w:t>i înfiin</w:t>
      </w:r>
      <w:r w:rsidR="000E372B">
        <w:rPr>
          <w:rFonts w:ascii="Arial" w:hAnsi="Arial" w:cs="Arial"/>
          <w:b/>
          <w:bCs/>
          <w:lang w:val="ro-RO"/>
        </w:rPr>
        <w:t>ț</w:t>
      </w:r>
      <w:r w:rsidRPr="00F247BB">
        <w:rPr>
          <w:rFonts w:ascii="Arial" w:hAnsi="Arial" w:cs="Arial"/>
          <w:b/>
          <w:bCs/>
          <w:lang w:val="ro-RO"/>
        </w:rPr>
        <w:t>ate în baza Legii societă</w:t>
      </w:r>
      <w:r w:rsidR="000E372B">
        <w:rPr>
          <w:rFonts w:ascii="Arial" w:hAnsi="Arial" w:cs="Arial"/>
          <w:b/>
          <w:bCs/>
          <w:lang w:val="ro-RO"/>
        </w:rPr>
        <w:t>ț</w:t>
      </w:r>
      <w:r w:rsidRPr="00F247BB">
        <w:rPr>
          <w:rFonts w:ascii="Arial" w:hAnsi="Arial" w:cs="Arial"/>
          <w:b/>
          <w:bCs/>
          <w:lang w:val="ro-RO"/>
        </w:rPr>
        <w:t>ilor nr. 31/1990</w:t>
      </w:r>
    </w:p>
    <w:p w:rsidR="007E7894" w:rsidRPr="00F247BB" w:rsidRDefault="007E7894" w:rsidP="009D24CC">
      <w:pPr>
        <w:pStyle w:val="al"/>
        <w:rPr>
          <w:rFonts w:ascii="Arial" w:hAnsi="Arial" w:cs="Arial"/>
          <w:lang w:val="ro-RO"/>
        </w:rPr>
      </w:pPr>
      <w:r w:rsidRPr="00F247BB">
        <w:rPr>
          <w:rFonts w:ascii="Arial" w:hAnsi="Arial" w:cs="Arial"/>
          <w:lang w:val="ro-RO"/>
        </w:rPr>
        <w:t xml:space="preserve">- </w:t>
      </w:r>
      <w:r w:rsidRPr="00F247BB">
        <w:rPr>
          <w:rFonts w:ascii="Arial" w:hAnsi="Arial" w:cs="Arial"/>
          <w:b/>
          <w:bCs/>
          <w:lang w:val="ro-RO"/>
        </w:rPr>
        <w:t>Cererea de finan</w:t>
      </w:r>
      <w:r w:rsidR="000E372B">
        <w:rPr>
          <w:rFonts w:ascii="Arial" w:hAnsi="Arial" w:cs="Arial"/>
          <w:b/>
          <w:bCs/>
          <w:lang w:val="ro-RO"/>
        </w:rPr>
        <w:t>ț</w:t>
      </w:r>
      <w:r w:rsidRPr="00F247BB">
        <w:rPr>
          <w:rFonts w:ascii="Arial" w:hAnsi="Arial" w:cs="Arial"/>
          <w:b/>
          <w:bCs/>
          <w:lang w:val="ro-RO"/>
        </w:rPr>
        <w:t>are</w:t>
      </w:r>
      <w:r w:rsidRPr="00F247BB">
        <w:rPr>
          <w:rFonts w:ascii="Arial" w:hAnsi="Arial" w:cs="Arial"/>
          <w:lang w:val="ro-RO"/>
        </w:rPr>
        <w:t xml:space="preserve"> (anexa 1)</w:t>
      </w:r>
    </w:p>
    <w:p w:rsidR="007E7894" w:rsidRPr="00F247BB" w:rsidRDefault="007E7894" w:rsidP="009D24CC">
      <w:pPr>
        <w:pStyle w:val="al"/>
        <w:rPr>
          <w:rFonts w:ascii="Arial" w:hAnsi="Arial" w:cs="Arial"/>
          <w:lang w:val="ro-RO"/>
        </w:rPr>
      </w:pPr>
      <w:r w:rsidRPr="00F247BB">
        <w:rPr>
          <w:rFonts w:ascii="Arial" w:hAnsi="Arial" w:cs="Arial"/>
          <w:lang w:val="ro-RO"/>
        </w:rPr>
        <w:t xml:space="preserve">- </w:t>
      </w:r>
      <w:r w:rsidRPr="00F247BB">
        <w:rPr>
          <w:rFonts w:ascii="Arial" w:hAnsi="Arial" w:cs="Arial"/>
          <w:b/>
          <w:bCs/>
          <w:lang w:val="ro-RO"/>
        </w:rPr>
        <w:t>Declara</w:t>
      </w:r>
      <w:r w:rsidR="000E372B">
        <w:rPr>
          <w:rFonts w:ascii="Arial" w:hAnsi="Arial" w:cs="Arial"/>
          <w:b/>
          <w:bCs/>
          <w:lang w:val="ro-RO"/>
        </w:rPr>
        <w:t>ț</w:t>
      </w:r>
      <w:r w:rsidRPr="00F247BB">
        <w:rPr>
          <w:rFonts w:ascii="Arial" w:hAnsi="Arial" w:cs="Arial"/>
          <w:b/>
          <w:bCs/>
          <w:lang w:val="ro-RO"/>
        </w:rPr>
        <w:t xml:space="preserve">ia </w:t>
      </w:r>
      <w:r w:rsidRPr="00F247BB">
        <w:rPr>
          <w:rFonts w:ascii="Arial" w:hAnsi="Arial" w:cs="Arial"/>
          <w:lang w:val="ro-RO"/>
        </w:rPr>
        <w:t>întreprinderii/ întreprinderii unice privind cumulul ajutoarelor de stat/de minimis (anexa 2)</w:t>
      </w:r>
    </w:p>
    <w:p w:rsidR="00A135C3" w:rsidRPr="00F247BB" w:rsidRDefault="007E7894" w:rsidP="007E7894">
      <w:pPr>
        <w:pStyle w:val="CommentText"/>
        <w:spacing w:after="0"/>
        <w:jc w:val="both"/>
        <w:rPr>
          <w:rFonts w:ascii="Arial" w:hAnsi="Arial" w:cs="Arial"/>
          <w:sz w:val="24"/>
          <w:szCs w:val="24"/>
          <w:lang w:val="ro-RO"/>
        </w:rPr>
      </w:pPr>
      <w:r w:rsidRPr="00F247BB">
        <w:rPr>
          <w:rFonts w:ascii="Arial" w:hAnsi="Arial" w:cs="Arial"/>
          <w:sz w:val="24"/>
          <w:szCs w:val="24"/>
          <w:lang w:val="ro-RO"/>
        </w:rPr>
        <w:t xml:space="preserve">- </w:t>
      </w:r>
      <w:r w:rsidRPr="00F247BB">
        <w:rPr>
          <w:rFonts w:ascii="Arial" w:hAnsi="Arial" w:cs="Arial"/>
          <w:b/>
          <w:bCs/>
          <w:sz w:val="24"/>
          <w:szCs w:val="24"/>
          <w:lang w:val="ro-RO"/>
        </w:rPr>
        <w:t>Raport de expertiză contabilă</w:t>
      </w:r>
      <w:r w:rsidRPr="00F247BB">
        <w:rPr>
          <w:rFonts w:ascii="Arial" w:hAnsi="Arial" w:cs="Arial"/>
          <w:sz w:val="24"/>
          <w:szCs w:val="24"/>
          <w:lang w:val="ro-RO"/>
        </w:rPr>
        <w:t xml:space="preserve">, semnat electronic de expertul contabil, sau </w:t>
      </w:r>
      <w:r w:rsidRPr="00F247BB">
        <w:rPr>
          <w:rFonts w:ascii="Arial" w:hAnsi="Arial" w:cs="Arial"/>
          <w:b/>
          <w:bCs/>
          <w:sz w:val="24"/>
          <w:szCs w:val="24"/>
          <w:lang w:val="ro-RO"/>
        </w:rPr>
        <w:t>Raport de audit,</w:t>
      </w:r>
      <w:r w:rsidRPr="00F247BB">
        <w:rPr>
          <w:rFonts w:ascii="Arial" w:hAnsi="Arial" w:cs="Arial"/>
          <w:sz w:val="24"/>
          <w:szCs w:val="24"/>
          <w:lang w:val="ro-RO"/>
        </w:rPr>
        <w:t xml:space="preserve"> semnat electronic de auditorul financiar</w:t>
      </w:r>
    </w:p>
    <w:p w:rsidR="007E7894" w:rsidRPr="00F247BB" w:rsidRDefault="00A135C3" w:rsidP="007E7894">
      <w:pPr>
        <w:pStyle w:val="CommentText"/>
        <w:spacing w:after="0"/>
        <w:jc w:val="both"/>
        <w:rPr>
          <w:rFonts w:ascii="Arial" w:hAnsi="Arial" w:cs="Arial"/>
          <w:sz w:val="24"/>
          <w:szCs w:val="24"/>
          <w:lang w:val="ro-RO"/>
        </w:rPr>
      </w:pPr>
      <w:r w:rsidRPr="00F247BB">
        <w:rPr>
          <w:rFonts w:ascii="Arial" w:hAnsi="Arial" w:cs="Arial"/>
          <w:sz w:val="24"/>
          <w:szCs w:val="24"/>
          <w:lang w:val="ro-RO"/>
        </w:rPr>
        <w:t xml:space="preserve">- </w:t>
      </w:r>
      <w:r w:rsidR="007E7894" w:rsidRPr="00F247BB">
        <w:rPr>
          <w:rFonts w:ascii="Arial" w:hAnsi="Arial" w:cs="Arial"/>
          <w:b/>
          <w:bCs/>
          <w:sz w:val="24"/>
          <w:szCs w:val="24"/>
          <w:lang w:val="ro-RO"/>
        </w:rPr>
        <w:t>Anexa</w:t>
      </w:r>
      <w:r w:rsidR="007E7894" w:rsidRPr="00F247BB">
        <w:rPr>
          <w:rFonts w:ascii="Arial" w:hAnsi="Arial" w:cs="Arial"/>
          <w:sz w:val="24"/>
          <w:szCs w:val="24"/>
          <w:lang w:val="ro-RO"/>
        </w:rPr>
        <w:t xml:space="preserve"> la Raportul de expertiză contabilă / Raportul de audit privind baza de calcul al ajutorului de minimis denumită în continuare Anexa la Raport (Anexa nr. 3); </w:t>
      </w:r>
    </w:p>
    <w:p w:rsidR="00814439" w:rsidRPr="00F247BB" w:rsidRDefault="00814439" w:rsidP="007E7894">
      <w:pPr>
        <w:pStyle w:val="CommentText"/>
        <w:spacing w:after="0"/>
        <w:jc w:val="both"/>
        <w:rPr>
          <w:rFonts w:ascii="Arial" w:hAnsi="Arial" w:cs="Arial"/>
          <w:sz w:val="24"/>
          <w:szCs w:val="24"/>
          <w:lang w:val="ro-RO"/>
        </w:rPr>
      </w:pPr>
      <w:r w:rsidRPr="00F247BB">
        <w:rPr>
          <w:rFonts w:ascii="Arial" w:hAnsi="Arial" w:cs="Arial"/>
          <w:sz w:val="24"/>
          <w:szCs w:val="24"/>
          <w:lang w:val="ro-RO"/>
        </w:rPr>
        <w:t xml:space="preserve">- </w:t>
      </w:r>
      <w:r w:rsidRPr="00F247BB">
        <w:rPr>
          <w:rFonts w:ascii="Arial" w:hAnsi="Arial" w:cs="Arial"/>
          <w:b/>
          <w:bCs/>
          <w:sz w:val="24"/>
          <w:szCs w:val="24"/>
          <w:lang w:val="ro-RO"/>
        </w:rPr>
        <w:t>Extras de cont</w:t>
      </w:r>
      <w:r w:rsidRPr="00F247BB">
        <w:rPr>
          <w:rFonts w:ascii="Arial" w:hAnsi="Arial" w:cs="Arial"/>
          <w:sz w:val="24"/>
          <w:szCs w:val="24"/>
          <w:lang w:val="ro-RO"/>
        </w:rPr>
        <w:t xml:space="preserve"> aferent contului deschis special pentru derularea ajutorului de minimis</w:t>
      </w:r>
    </w:p>
    <w:p w:rsidR="007E7894" w:rsidRPr="00F247BB" w:rsidRDefault="007E7894" w:rsidP="009D24CC">
      <w:pPr>
        <w:pStyle w:val="al"/>
        <w:rPr>
          <w:rFonts w:ascii="Arial" w:hAnsi="Arial" w:cs="Arial"/>
          <w:b/>
          <w:bCs/>
          <w:lang w:val="ro-RO"/>
        </w:rPr>
      </w:pPr>
    </w:p>
    <w:p w:rsidR="007E7894" w:rsidRPr="00F247BB" w:rsidRDefault="007E7894" w:rsidP="009D24CC">
      <w:pPr>
        <w:pStyle w:val="al"/>
        <w:rPr>
          <w:rFonts w:ascii="Arial" w:hAnsi="Arial" w:cs="Arial"/>
          <w:color w:val="333333"/>
          <w:lang w:val="ro-RO"/>
        </w:rPr>
      </w:pPr>
      <w:r w:rsidRPr="00F247BB">
        <w:rPr>
          <w:rFonts w:ascii="Arial" w:hAnsi="Arial" w:cs="Arial"/>
          <w:b/>
          <w:bCs/>
          <w:lang w:val="ro-RO"/>
        </w:rPr>
        <w:t>b) ONG-uri (constituite în baza Legii nr. 21/1924 sau în baza Ordonan</w:t>
      </w:r>
      <w:r w:rsidR="000E372B">
        <w:rPr>
          <w:rFonts w:ascii="Arial" w:hAnsi="Arial" w:cs="Arial"/>
          <w:b/>
          <w:bCs/>
          <w:lang w:val="ro-RO"/>
        </w:rPr>
        <w:t>ț</w:t>
      </w:r>
      <w:r w:rsidRPr="00F247BB">
        <w:rPr>
          <w:rFonts w:ascii="Arial" w:hAnsi="Arial" w:cs="Arial"/>
          <w:b/>
          <w:bCs/>
          <w:lang w:val="ro-RO"/>
        </w:rPr>
        <w:t>ei Guvernului nr. 26/2000)</w:t>
      </w:r>
    </w:p>
    <w:p w:rsidR="00A135C3" w:rsidRPr="00F247BB" w:rsidRDefault="00A135C3" w:rsidP="00A135C3">
      <w:pPr>
        <w:pStyle w:val="al"/>
        <w:rPr>
          <w:rFonts w:ascii="Arial" w:hAnsi="Arial" w:cs="Arial"/>
          <w:lang w:val="ro-RO"/>
        </w:rPr>
      </w:pPr>
      <w:r w:rsidRPr="00F247BB">
        <w:rPr>
          <w:rFonts w:ascii="Arial" w:hAnsi="Arial" w:cs="Arial"/>
          <w:lang w:val="ro-RO"/>
        </w:rPr>
        <w:t xml:space="preserve">- </w:t>
      </w:r>
      <w:r w:rsidRPr="00F247BB">
        <w:rPr>
          <w:rFonts w:ascii="Arial" w:hAnsi="Arial" w:cs="Arial"/>
          <w:b/>
          <w:bCs/>
          <w:lang w:val="ro-RO"/>
        </w:rPr>
        <w:t>Cererea de finan</w:t>
      </w:r>
      <w:r w:rsidR="000E372B">
        <w:rPr>
          <w:rFonts w:ascii="Arial" w:hAnsi="Arial" w:cs="Arial"/>
          <w:b/>
          <w:bCs/>
          <w:lang w:val="ro-RO"/>
        </w:rPr>
        <w:t>ț</w:t>
      </w:r>
      <w:r w:rsidRPr="00F247BB">
        <w:rPr>
          <w:rFonts w:ascii="Arial" w:hAnsi="Arial" w:cs="Arial"/>
          <w:b/>
          <w:bCs/>
          <w:lang w:val="ro-RO"/>
        </w:rPr>
        <w:t>are</w:t>
      </w:r>
      <w:r w:rsidRPr="00F247BB">
        <w:rPr>
          <w:rFonts w:ascii="Arial" w:hAnsi="Arial" w:cs="Arial"/>
          <w:lang w:val="ro-RO"/>
        </w:rPr>
        <w:t xml:space="preserve"> (anexa 1)</w:t>
      </w:r>
    </w:p>
    <w:p w:rsidR="00A135C3" w:rsidRPr="00F247BB" w:rsidRDefault="00A135C3" w:rsidP="00A135C3">
      <w:pPr>
        <w:pStyle w:val="al"/>
        <w:rPr>
          <w:rFonts w:ascii="Arial" w:hAnsi="Arial" w:cs="Arial"/>
          <w:lang w:val="ro-RO"/>
        </w:rPr>
      </w:pPr>
      <w:r w:rsidRPr="00F247BB">
        <w:rPr>
          <w:rFonts w:ascii="Arial" w:hAnsi="Arial" w:cs="Arial"/>
          <w:lang w:val="ro-RO"/>
        </w:rPr>
        <w:t xml:space="preserve">- </w:t>
      </w:r>
      <w:r w:rsidRPr="00F247BB">
        <w:rPr>
          <w:rFonts w:ascii="Arial" w:hAnsi="Arial" w:cs="Arial"/>
          <w:b/>
          <w:bCs/>
          <w:lang w:val="ro-RO"/>
        </w:rPr>
        <w:t>Declara</w:t>
      </w:r>
      <w:r w:rsidR="000E372B">
        <w:rPr>
          <w:rFonts w:ascii="Arial" w:hAnsi="Arial" w:cs="Arial"/>
          <w:b/>
          <w:bCs/>
          <w:lang w:val="ro-RO"/>
        </w:rPr>
        <w:t>ț</w:t>
      </w:r>
      <w:r w:rsidRPr="00F247BB">
        <w:rPr>
          <w:rFonts w:ascii="Arial" w:hAnsi="Arial" w:cs="Arial"/>
          <w:b/>
          <w:bCs/>
          <w:lang w:val="ro-RO"/>
        </w:rPr>
        <w:t>ia î</w:t>
      </w:r>
      <w:r w:rsidRPr="00F247BB">
        <w:rPr>
          <w:rFonts w:ascii="Arial" w:hAnsi="Arial" w:cs="Arial"/>
          <w:lang w:val="ro-RO"/>
        </w:rPr>
        <w:t>ntreprinderii/ întreprinderii unice privind cumulul ajutoarelor de stat/de minimis (anexa 2)</w:t>
      </w:r>
    </w:p>
    <w:p w:rsidR="00A135C3" w:rsidRPr="00F247BB" w:rsidRDefault="00A135C3" w:rsidP="00A135C3">
      <w:pPr>
        <w:pStyle w:val="CommentText"/>
        <w:spacing w:after="0"/>
        <w:jc w:val="both"/>
        <w:rPr>
          <w:rFonts w:ascii="Arial" w:hAnsi="Arial" w:cs="Arial"/>
          <w:sz w:val="24"/>
          <w:szCs w:val="24"/>
          <w:lang w:val="ro-RO"/>
        </w:rPr>
      </w:pPr>
      <w:r w:rsidRPr="00F247BB">
        <w:rPr>
          <w:rFonts w:ascii="Arial" w:hAnsi="Arial" w:cs="Arial"/>
          <w:sz w:val="24"/>
          <w:szCs w:val="24"/>
          <w:lang w:val="ro-RO"/>
        </w:rPr>
        <w:t xml:space="preserve">- </w:t>
      </w:r>
      <w:r w:rsidRPr="00F247BB">
        <w:rPr>
          <w:rFonts w:ascii="Arial" w:hAnsi="Arial" w:cs="Arial"/>
          <w:b/>
          <w:bCs/>
          <w:sz w:val="24"/>
          <w:szCs w:val="24"/>
          <w:lang w:val="ro-RO"/>
        </w:rPr>
        <w:t>Raport de expertiză contabilă</w:t>
      </w:r>
      <w:r w:rsidRPr="00F247BB">
        <w:rPr>
          <w:rFonts w:ascii="Arial" w:hAnsi="Arial" w:cs="Arial"/>
          <w:sz w:val="24"/>
          <w:szCs w:val="24"/>
          <w:lang w:val="ro-RO"/>
        </w:rPr>
        <w:t xml:space="preserve">, semnat electronic de expertul contabil, sau </w:t>
      </w:r>
      <w:r w:rsidRPr="00F247BB">
        <w:rPr>
          <w:rFonts w:ascii="Arial" w:hAnsi="Arial" w:cs="Arial"/>
          <w:b/>
          <w:bCs/>
          <w:sz w:val="24"/>
          <w:szCs w:val="24"/>
          <w:lang w:val="ro-RO"/>
        </w:rPr>
        <w:t>Raport de audit</w:t>
      </w:r>
      <w:r w:rsidRPr="00F247BB">
        <w:rPr>
          <w:rFonts w:ascii="Arial" w:hAnsi="Arial" w:cs="Arial"/>
          <w:sz w:val="24"/>
          <w:szCs w:val="24"/>
          <w:lang w:val="ro-RO"/>
        </w:rPr>
        <w:t>, semnat electronic de auditorul financiar</w:t>
      </w:r>
    </w:p>
    <w:p w:rsidR="00A135C3" w:rsidRPr="00F247BB" w:rsidRDefault="00A135C3" w:rsidP="00A135C3">
      <w:pPr>
        <w:pStyle w:val="CommentText"/>
        <w:spacing w:after="0"/>
        <w:jc w:val="both"/>
        <w:rPr>
          <w:rFonts w:ascii="Arial" w:hAnsi="Arial" w:cs="Arial"/>
          <w:sz w:val="24"/>
          <w:szCs w:val="24"/>
          <w:lang w:val="ro-RO"/>
        </w:rPr>
      </w:pPr>
      <w:r w:rsidRPr="00F247BB">
        <w:rPr>
          <w:rFonts w:ascii="Arial" w:hAnsi="Arial" w:cs="Arial"/>
          <w:sz w:val="24"/>
          <w:szCs w:val="24"/>
          <w:lang w:val="ro-RO"/>
        </w:rPr>
        <w:t xml:space="preserve">- </w:t>
      </w:r>
      <w:r w:rsidRPr="00F247BB">
        <w:rPr>
          <w:rFonts w:ascii="Arial" w:hAnsi="Arial" w:cs="Arial"/>
          <w:b/>
          <w:bCs/>
          <w:sz w:val="24"/>
          <w:szCs w:val="24"/>
          <w:lang w:val="ro-RO"/>
        </w:rPr>
        <w:t xml:space="preserve">Anexa </w:t>
      </w:r>
      <w:r w:rsidRPr="00F247BB">
        <w:rPr>
          <w:rFonts w:ascii="Arial" w:hAnsi="Arial" w:cs="Arial"/>
          <w:sz w:val="24"/>
          <w:szCs w:val="24"/>
          <w:lang w:val="ro-RO"/>
        </w:rPr>
        <w:t xml:space="preserve">la Raportul de expertiză contabilă / Raportul de audit privind baza de calcul al ajutorului de minimis denumită în continuare Anexa la Raport (Anexa nr. 3); </w:t>
      </w:r>
    </w:p>
    <w:p w:rsidR="00A135C3" w:rsidRPr="00F247BB" w:rsidRDefault="00A135C3" w:rsidP="007E7894">
      <w:pPr>
        <w:pStyle w:val="CommentText"/>
        <w:spacing w:after="0"/>
        <w:jc w:val="both"/>
        <w:rPr>
          <w:rFonts w:ascii="Arial" w:hAnsi="Arial" w:cs="Arial"/>
          <w:sz w:val="24"/>
          <w:szCs w:val="24"/>
          <w:lang w:val="ro-RO"/>
        </w:rPr>
      </w:pPr>
      <w:r w:rsidRPr="00F247BB">
        <w:rPr>
          <w:rFonts w:ascii="Arial" w:hAnsi="Arial" w:cs="Arial"/>
          <w:b/>
          <w:bCs/>
          <w:sz w:val="24"/>
          <w:szCs w:val="24"/>
          <w:lang w:val="ro-RO"/>
        </w:rPr>
        <w:t xml:space="preserve">- </w:t>
      </w:r>
      <w:r w:rsidR="007E7894" w:rsidRPr="00F247BB">
        <w:rPr>
          <w:rFonts w:ascii="Arial" w:hAnsi="Arial" w:cs="Arial"/>
          <w:b/>
          <w:bCs/>
          <w:sz w:val="24"/>
          <w:szCs w:val="24"/>
          <w:lang w:val="ro-RO"/>
        </w:rPr>
        <w:t>Certificatul de înregistrare fiscală</w:t>
      </w:r>
      <w:r w:rsidR="007E7894" w:rsidRPr="00F247BB">
        <w:rPr>
          <w:rFonts w:ascii="Arial" w:hAnsi="Arial" w:cs="Arial"/>
          <w:sz w:val="24"/>
          <w:szCs w:val="24"/>
          <w:lang w:val="ro-RO"/>
        </w:rPr>
        <w:t xml:space="preserve">; </w:t>
      </w:r>
    </w:p>
    <w:p w:rsidR="007E7894" w:rsidRPr="004A3BA9" w:rsidRDefault="00A135C3" w:rsidP="007E7894">
      <w:pPr>
        <w:pStyle w:val="CommentText"/>
        <w:spacing w:after="0"/>
        <w:jc w:val="both"/>
        <w:rPr>
          <w:rFonts w:ascii="Arial" w:hAnsi="Arial" w:cs="Arial"/>
          <w:sz w:val="24"/>
          <w:szCs w:val="24"/>
          <w:lang w:val="ro-RO"/>
        </w:rPr>
      </w:pPr>
      <w:r w:rsidRPr="00F247BB">
        <w:rPr>
          <w:rFonts w:ascii="Arial" w:hAnsi="Arial" w:cs="Arial"/>
          <w:sz w:val="24"/>
          <w:szCs w:val="24"/>
          <w:lang w:val="ro-RO"/>
        </w:rPr>
        <w:t xml:space="preserve">- </w:t>
      </w:r>
      <w:r w:rsidR="007E7894" w:rsidRPr="00F247BB">
        <w:rPr>
          <w:rFonts w:ascii="Arial" w:hAnsi="Arial" w:cs="Arial"/>
          <w:b/>
          <w:bCs/>
          <w:sz w:val="24"/>
          <w:szCs w:val="24"/>
          <w:lang w:val="ro-RO"/>
        </w:rPr>
        <w:t xml:space="preserve">Extras din </w:t>
      </w:r>
      <w:r w:rsidR="007E7894" w:rsidRPr="004A3BA9">
        <w:rPr>
          <w:rFonts w:ascii="Arial" w:hAnsi="Arial" w:cs="Arial"/>
          <w:b/>
          <w:bCs/>
          <w:sz w:val="24"/>
          <w:szCs w:val="24"/>
          <w:lang w:val="ro-RO"/>
        </w:rPr>
        <w:t>Registrul special al asocia</w:t>
      </w:r>
      <w:r w:rsidR="000E372B" w:rsidRPr="004A3BA9">
        <w:rPr>
          <w:rFonts w:ascii="Arial" w:hAnsi="Arial" w:cs="Arial"/>
          <w:b/>
          <w:bCs/>
          <w:sz w:val="24"/>
          <w:szCs w:val="24"/>
          <w:lang w:val="ro-RO"/>
        </w:rPr>
        <w:t>ț</w:t>
      </w:r>
      <w:r w:rsidR="007E7894" w:rsidRPr="004A3BA9">
        <w:rPr>
          <w:rFonts w:ascii="Arial" w:hAnsi="Arial" w:cs="Arial"/>
          <w:b/>
          <w:bCs/>
          <w:sz w:val="24"/>
          <w:szCs w:val="24"/>
          <w:lang w:val="ro-RO"/>
        </w:rPr>
        <w:t xml:space="preserve">iilor </w:t>
      </w:r>
      <w:r w:rsidR="000E372B" w:rsidRPr="004A3BA9">
        <w:rPr>
          <w:rFonts w:ascii="Arial" w:hAnsi="Arial" w:cs="Arial"/>
          <w:b/>
          <w:bCs/>
          <w:sz w:val="24"/>
          <w:szCs w:val="24"/>
          <w:lang w:val="ro-RO"/>
        </w:rPr>
        <w:t>ș</w:t>
      </w:r>
      <w:r w:rsidR="007E7894" w:rsidRPr="004A3BA9">
        <w:rPr>
          <w:rFonts w:ascii="Arial" w:hAnsi="Arial" w:cs="Arial"/>
          <w:b/>
          <w:bCs/>
          <w:sz w:val="24"/>
          <w:szCs w:val="24"/>
          <w:lang w:val="ro-RO"/>
        </w:rPr>
        <w:t>i funda</w:t>
      </w:r>
      <w:r w:rsidR="000E372B" w:rsidRPr="004A3BA9">
        <w:rPr>
          <w:rFonts w:ascii="Arial" w:hAnsi="Arial" w:cs="Arial"/>
          <w:b/>
          <w:bCs/>
          <w:sz w:val="24"/>
          <w:szCs w:val="24"/>
          <w:lang w:val="ro-RO"/>
        </w:rPr>
        <w:t>ț</w:t>
      </w:r>
      <w:r w:rsidR="007E7894" w:rsidRPr="004A3BA9">
        <w:rPr>
          <w:rFonts w:ascii="Arial" w:hAnsi="Arial" w:cs="Arial"/>
          <w:b/>
          <w:bCs/>
          <w:sz w:val="24"/>
          <w:szCs w:val="24"/>
          <w:lang w:val="ro-RO"/>
        </w:rPr>
        <w:t>iilor</w:t>
      </w:r>
      <w:r w:rsidR="007E7894" w:rsidRPr="004A3BA9">
        <w:rPr>
          <w:rFonts w:ascii="Arial" w:hAnsi="Arial" w:cs="Arial"/>
          <w:sz w:val="24"/>
          <w:szCs w:val="24"/>
          <w:lang w:val="ro-RO"/>
        </w:rPr>
        <w:t xml:space="preserve"> care prezintă </w:t>
      </w:r>
      <w:r w:rsidR="007E7894" w:rsidRPr="004A3BA9">
        <w:rPr>
          <w:rFonts w:ascii="Arial" w:hAnsi="Arial" w:cs="Arial"/>
          <w:b/>
          <w:bCs/>
          <w:sz w:val="24"/>
          <w:szCs w:val="24"/>
          <w:lang w:val="ro-RO"/>
        </w:rPr>
        <w:t>starea la zi</w:t>
      </w:r>
      <w:r w:rsidR="007E7894" w:rsidRPr="004A3BA9">
        <w:rPr>
          <w:rFonts w:ascii="Arial" w:hAnsi="Arial" w:cs="Arial"/>
          <w:sz w:val="24"/>
          <w:szCs w:val="24"/>
          <w:lang w:val="ro-RO"/>
        </w:rPr>
        <w:t xml:space="preserve"> a organiza</w:t>
      </w:r>
      <w:r w:rsidR="000E372B" w:rsidRPr="004A3BA9">
        <w:rPr>
          <w:rFonts w:ascii="Arial" w:hAnsi="Arial" w:cs="Arial"/>
          <w:sz w:val="24"/>
          <w:szCs w:val="24"/>
          <w:lang w:val="ro-RO"/>
        </w:rPr>
        <w:t>ț</w:t>
      </w:r>
      <w:r w:rsidR="007E7894" w:rsidRPr="004A3BA9">
        <w:rPr>
          <w:rFonts w:ascii="Arial" w:hAnsi="Arial" w:cs="Arial"/>
          <w:sz w:val="24"/>
          <w:szCs w:val="24"/>
          <w:lang w:val="ro-RO"/>
        </w:rPr>
        <w:t xml:space="preserve">iei; </w:t>
      </w:r>
    </w:p>
    <w:p w:rsidR="00814439" w:rsidRPr="004A3BA9" w:rsidRDefault="00814439" w:rsidP="00814439">
      <w:pPr>
        <w:pStyle w:val="CommentText"/>
        <w:spacing w:after="0"/>
        <w:jc w:val="both"/>
        <w:rPr>
          <w:rFonts w:ascii="Arial" w:hAnsi="Arial" w:cs="Arial"/>
          <w:sz w:val="24"/>
          <w:szCs w:val="24"/>
          <w:lang w:val="ro-RO"/>
        </w:rPr>
      </w:pPr>
      <w:r w:rsidRPr="004A3BA9">
        <w:rPr>
          <w:rFonts w:ascii="Arial" w:hAnsi="Arial" w:cs="Arial"/>
          <w:sz w:val="24"/>
          <w:szCs w:val="24"/>
          <w:lang w:val="ro-RO"/>
        </w:rPr>
        <w:t xml:space="preserve">- </w:t>
      </w:r>
      <w:r w:rsidRPr="004A3BA9">
        <w:rPr>
          <w:rFonts w:ascii="Arial" w:hAnsi="Arial" w:cs="Arial"/>
          <w:b/>
          <w:bCs/>
          <w:sz w:val="24"/>
          <w:szCs w:val="24"/>
          <w:lang w:val="ro-RO"/>
        </w:rPr>
        <w:t>Extras de cont</w:t>
      </w:r>
      <w:r w:rsidRPr="004A3BA9">
        <w:rPr>
          <w:rFonts w:ascii="Arial" w:hAnsi="Arial" w:cs="Arial"/>
          <w:sz w:val="24"/>
          <w:szCs w:val="24"/>
          <w:lang w:val="ro-RO"/>
        </w:rPr>
        <w:t xml:space="preserve"> aferent contului deschis special pentru derularea ajutorului de minimis</w:t>
      </w:r>
    </w:p>
    <w:p w:rsidR="00814439" w:rsidRPr="004A3BA9" w:rsidRDefault="00814439" w:rsidP="00814439">
      <w:pPr>
        <w:pStyle w:val="CommentText"/>
        <w:spacing w:after="0"/>
        <w:jc w:val="both"/>
        <w:rPr>
          <w:rFonts w:ascii="Arial" w:hAnsi="Arial" w:cs="Arial"/>
          <w:sz w:val="24"/>
          <w:szCs w:val="24"/>
          <w:lang w:val="ro-RO"/>
        </w:rPr>
      </w:pPr>
      <w:r w:rsidRPr="004A3BA9">
        <w:rPr>
          <w:rFonts w:ascii="Arial" w:hAnsi="Arial" w:cs="Arial"/>
          <w:sz w:val="24"/>
          <w:szCs w:val="24"/>
          <w:lang w:val="ro-RO"/>
        </w:rPr>
        <w:t>5.2</w:t>
      </w:r>
      <w:r w:rsidRPr="004A3BA9">
        <w:rPr>
          <w:rFonts w:ascii="Arial" w:hAnsi="Arial" w:cs="Arial"/>
          <w:b/>
          <w:bCs/>
          <w:sz w:val="24"/>
          <w:szCs w:val="24"/>
          <w:lang w:val="ro-RO"/>
        </w:rPr>
        <w:t xml:space="preserve"> </w:t>
      </w:r>
      <w:r w:rsidRPr="004A3BA9">
        <w:rPr>
          <w:rFonts w:ascii="Arial" w:hAnsi="Arial" w:cs="Arial"/>
          <w:sz w:val="24"/>
          <w:szCs w:val="24"/>
          <w:lang w:val="ro-RO"/>
        </w:rPr>
        <w:t>Raportul întocmit de expertul contabil/societatea de expertiză contabilă sau de auditorul financiar/firma de audit este elaborat cu respectarea ISAE 3000 (revizuit), alte misiuni de asigurare decât auditurile sau revizuirile informa</w:t>
      </w:r>
      <w:r w:rsidR="000E372B" w:rsidRPr="004A3BA9">
        <w:rPr>
          <w:rFonts w:ascii="Arial" w:hAnsi="Arial" w:cs="Arial"/>
          <w:sz w:val="24"/>
          <w:szCs w:val="24"/>
          <w:lang w:val="ro-RO"/>
        </w:rPr>
        <w:t>ț</w:t>
      </w:r>
      <w:r w:rsidRPr="004A3BA9">
        <w:rPr>
          <w:rFonts w:ascii="Arial" w:hAnsi="Arial" w:cs="Arial"/>
          <w:sz w:val="24"/>
          <w:szCs w:val="24"/>
          <w:lang w:val="ro-RO"/>
        </w:rPr>
        <w:t xml:space="preserve">iilor financiare istorice, emis de International Auditing and Assurance Standards Board (IAASB), </w:t>
      </w:r>
      <w:r w:rsidR="000E372B" w:rsidRPr="004A3BA9">
        <w:rPr>
          <w:rFonts w:ascii="Arial" w:hAnsi="Arial" w:cs="Arial"/>
          <w:sz w:val="24"/>
          <w:szCs w:val="24"/>
          <w:lang w:val="ro-RO"/>
        </w:rPr>
        <w:t>ș</w:t>
      </w:r>
      <w:r w:rsidRPr="004A3BA9">
        <w:rPr>
          <w:rFonts w:ascii="Arial" w:hAnsi="Arial" w:cs="Arial"/>
          <w:sz w:val="24"/>
          <w:szCs w:val="24"/>
          <w:lang w:val="ro-RO"/>
        </w:rPr>
        <w:t>i Manualului privind Codul etic interna</w:t>
      </w:r>
      <w:r w:rsidR="000E372B" w:rsidRPr="004A3BA9">
        <w:rPr>
          <w:rFonts w:ascii="Arial" w:hAnsi="Arial" w:cs="Arial"/>
          <w:sz w:val="24"/>
          <w:szCs w:val="24"/>
          <w:lang w:val="ro-RO"/>
        </w:rPr>
        <w:t>ț</w:t>
      </w:r>
      <w:r w:rsidRPr="004A3BA9">
        <w:rPr>
          <w:rFonts w:ascii="Arial" w:hAnsi="Arial" w:cs="Arial"/>
          <w:sz w:val="24"/>
          <w:szCs w:val="24"/>
          <w:lang w:val="ro-RO"/>
        </w:rPr>
        <w:t>ional pentru profesioni</w:t>
      </w:r>
      <w:r w:rsidR="000E372B" w:rsidRPr="004A3BA9">
        <w:rPr>
          <w:rFonts w:ascii="Arial" w:hAnsi="Arial" w:cs="Arial"/>
          <w:sz w:val="24"/>
          <w:szCs w:val="24"/>
          <w:lang w:val="ro-RO"/>
        </w:rPr>
        <w:t>ș</w:t>
      </w:r>
      <w:r w:rsidRPr="004A3BA9">
        <w:rPr>
          <w:rFonts w:ascii="Arial" w:hAnsi="Arial" w:cs="Arial"/>
          <w:sz w:val="24"/>
          <w:szCs w:val="24"/>
          <w:lang w:val="ro-RO"/>
        </w:rPr>
        <w:t>tii contabili (edi</w:t>
      </w:r>
      <w:r w:rsidR="000E372B" w:rsidRPr="004A3BA9">
        <w:rPr>
          <w:rFonts w:ascii="Arial" w:hAnsi="Arial" w:cs="Arial"/>
          <w:sz w:val="24"/>
          <w:szCs w:val="24"/>
          <w:lang w:val="ro-RO"/>
        </w:rPr>
        <w:t>ț</w:t>
      </w:r>
      <w:r w:rsidRPr="004A3BA9">
        <w:rPr>
          <w:rFonts w:ascii="Arial" w:hAnsi="Arial" w:cs="Arial"/>
          <w:sz w:val="24"/>
          <w:szCs w:val="24"/>
          <w:lang w:val="ro-RO"/>
        </w:rPr>
        <w:t xml:space="preserve">ia 2018), emis de International Ethics Standards Board for Accountants (IESBA), din cadrul International Federation of Accountants (FAC), disponibile în limba română la adresa web https://www.codetic-standardeinternationale.ro/. Raportul de expertiză contabilă extrajudiciară respectă totodată </w:t>
      </w:r>
      <w:r w:rsidR="000E372B" w:rsidRPr="004A3BA9">
        <w:rPr>
          <w:rFonts w:ascii="Arial" w:hAnsi="Arial" w:cs="Arial"/>
          <w:sz w:val="24"/>
          <w:szCs w:val="24"/>
          <w:lang w:val="ro-RO"/>
        </w:rPr>
        <w:t>ș</w:t>
      </w:r>
      <w:r w:rsidRPr="004A3BA9">
        <w:rPr>
          <w:rFonts w:ascii="Arial" w:hAnsi="Arial" w:cs="Arial"/>
          <w:sz w:val="24"/>
          <w:szCs w:val="24"/>
          <w:lang w:val="ro-RO"/>
        </w:rPr>
        <w:t>i prevederile Standardului profesional nr. 35 emis de către Corpul Exper</w:t>
      </w:r>
      <w:r w:rsidR="000E372B" w:rsidRPr="004A3BA9">
        <w:rPr>
          <w:rFonts w:ascii="Arial" w:hAnsi="Arial" w:cs="Arial"/>
          <w:sz w:val="24"/>
          <w:szCs w:val="24"/>
          <w:lang w:val="ro-RO"/>
        </w:rPr>
        <w:t>ț</w:t>
      </w:r>
      <w:r w:rsidRPr="004A3BA9">
        <w:rPr>
          <w:rFonts w:ascii="Arial" w:hAnsi="Arial" w:cs="Arial"/>
          <w:sz w:val="24"/>
          <w:szCs w:val="24"/>
          <w:lang w:val="ro-RO"/>
        </w:rPr>
        <w:t xml:space="preserve">ilor Contabili </w:t>
      </w:r>
      <w:r w:rsidR="000E372B" w:rsidRPr="004A3BA9">
        <w:rPr>
          <w:rFonts w:ascii="Arial" w:hAnsi="Arial" w:cs="Arial"/>
          <w:sz w:val="24"/>
          <w:szCs w:val="24"/>
          <w:lang w:val="ro-RO"/>
        </w:rPr>
        <w:t>ș</w:t>
      </w:r>
      <w:r w:rsidRPr="004A3BA9">
        <w:rPr>
          <w:rFonts w:ascii="Arial" w:hAnsi="Arial" w:cs="Arial"/>
          <w:sz w:val="24"/>
          <w:szCs w:val="24"/>
          <w:lang w:val="ro-RO"/>
        </w:rPr>
        <w:t>i Contabililor Autoriza</w:t>
      </w:r>
      <w:r w:rsidR="000E372B" w:rsidRPr="004A3BA9">
        <w:rPr>
          <w:rFonts w:ascii="Arial" w:hAnsi="Arial" w:cs="Arial"/>
          <w:sz w:val="24"/>
          <w:szCs w:val="24"/>
          <w:lang w:val="ro-RO"/>
        </w:rPr>
        <w:t>ț</w:t>
      </w:r>
      <w:r w:rsidRPr="004A3BA9">
        <w:rPr>
          <w:rFonts w:ascii="Arial" w:hAnsi="Arial" w:cs="Arial"/>
          <w:sz w:val="24"/>
          <w:szCs w:val="24"/>
          <w:lang w:val="ro-RO"/>
        </w:rPr>
        <w:t>i din România.</w:t>
      </w:r>
    </w:p>
    <w:p w:rsidR="00814439" w:rsidRPr="00F247BB" w:rsidRDefault="00814439" w:rsidP="00814439">
      <w:pPr>
        <w:pStyle w:val="al"/>
        <w:rPr>
          <w:rFonts w:ascii="Arial" w:hAnsi="Arial" w:cs="Arial"/>
          <w:lang w:val="ro-RO"/>
        </w:rPr>
      </w:pPr>
      <w:r w:rsidRPr="004A3BA9">
        <w:rPr>
          <w:rFonts w:ascii="Arial" w:hAnsi="Arial" w:cs="Arial"/>
          <w:lang w:val="ro-RO"/>
        </w:rPr>
        <w:t xml:space="preserve">5.3 Expertul contabil/Societatea de expertiză contabilă poate întocmi raportul de expertiză contabilă extrajudiciară </w:t>
      </w:r>
      <w:r w:rsidR="000E372B" w:rsidRPr="004A3BA9">
        <w:rPr>
          <w:rFonts w:ascii="Arial" w:hAnsi="Arial" w:cs="Arial"/>
          <w:lang w:val="ro-RO"/>
        </w:rPr>
        <w:t>ș</w:t>
      </w:r>
      <w:r w:rsidRPr="004A3BA9">
        <w:rPr>
          <w:rFonts w:ascii="Arial" w:hAnsi="Arial" w:cs="Arial"/>
          <w:lang w:val="ro-RO"/>
        </w:rPr>
        <w:t>i în situa</w:t>
      </w:r>
      <w:r w:rsidR="000E372B" w:rsidRPr="004A3BA9">
        <w:rPr>
          <w:rFonts w:ascii="Arial" w:hAnsi="Arial" w:cs="Arial"/>
          <w:lang w:val="ro-RO"/>
        </w:rPr>
        <w:t>ț</w:t>
      </w:r>
      <w:r w:rsidRPr="004A3BA9">
        <w:rPr>
          <w:rFonts w:ascii="Arial" w:hAnsi="Arial" w:cs="Arial"/>
          <w:lang w:val="ro-RO"/>
        </w:rPr>
        <w:t xml:space="preserve">ia în care a </w:t>
      </w:r>
      <w:r w:rsidR="000E372B" w:rsidRPr="004A3BA9">
        <w:rPr>
          <w:rFonts w:ascii="Arial" w:hAnsi="Arial" w:cs="Arial"/>
          <w:lang w:val="ro-RO"/>
        </w:rPr>
        <w:t>ț</w:t>
      </w:r>
      <w:r w:rsidRPr="004A3BA9">
        <w:rPr>
          <w:rFonts w:ascii="Arial" w:hAnsi="Arial" w:cs="Arial"/>
          <w:lang w:val="ro-RO"/>
        </w:rPr>
        <w:t xml:space="preserve">inut </w:t>
      </w:r>
      <w:r w:rsidR="000E372B" w:rsidRPr="004A3BA9">
        <w:rPr>
          <w:rFonts w:ascii="Arial" w:hAnsi="Arial" w:cs="Arial"/>
          <w:lang w:val="ro-RO"/>
        </w:rPr>
        <w:t>ș</w:t>
      </w:r>
      <w:r w:rsidRPr="004A3BA9">
        <w:rPr>
          <w:rFonts w:ascii="Arial" w:hAnsi="Arial" w:cs="Arial"/>
          <w:lang w:val="ro-RO"/>
        </w:rPr>
        <w:t>i condus contabilitatea solicitantului sau a oferit alte servicii profesionale conform Ordonan</w:t>
      </w:r>
      <w:r w:rsidR="000E372B" w:rsidRPr="004A3BA9">
        <w:rPr>
          <w:rFonts w:ascii="Arial" w:hAnsi="Arial" w:cs="Arial"/>
          <w:lang w:val="ro-RO"/>
        </w:rPr>
        <w:t>ț</w:t>
      </w:r>
      <w:r w:rsidRPr="004A3BA9">
        <w:rPr>
          <w:rFonts w:ascii="Arial" w:hAnsi="Arial" w:cs="Arial"/>
          <w:lang w:val="ro-RO"/>
        </w:rPr>
        <w:t xml:space="preserve">ei Guvernului </w:t>
      </w:r>
      <w:hyperlink r:id="rId8" w:tgtFrame="_blank" w:history="1">
        <w:r w:rsidRPr="004A3BA9">
          <w:rPr>
            <w:rStyle w:val="Hyperlink"/>
            <w:rFonts w:ascii="Arial" w:hAnsi="Arial" w:cs="Arial"/>
            <w:color w:val="auto"/>
            <w:lang w:val="ro-RO"/>
          </w:rPr>
          <w:t>nr. 65/1994</w:t>
        </w:r>
      </w:hyperlink>
      <w:r w:rsidRPr="004A3BA9">
        <w:rPr>
          <w:rFonts w:ascii="Arial" w:hAnsi="Arial" w:cs="Arial"/>
          <w:lang w:val="ro-RO"/>
        </w:rPr>
        <w:t xml:space="preserve"> privind organizarea activită</w:t>
      </w:r>
      <w:r w:rsidR="000E372B" w:rsidRPr="004A3BA9">
        <w:rPr>
          <w:rFonts w:ascii="Arial" w:hAnsi="Arial" w:cs="Arial"/>
          <w:lang w:val="ro-RO"/>
        </w:rPr>
        <w:t>ț</w:t>
      </w:r>
      <w:r w:rsidRPr="004A3BA9">
        <w:rPr>
          <w:rFonts w:ascii="Arial" w:hAnsi="Arial" w:cs="Arial"/>
          <w:lang w:val="ro-RO"/>
        </w:rPr>
        <w:t xml:space="preserve">ii de expertiză contabilă </w:t>
      </w:r>
      <w:r w:rsidR="000E372B" w:rsidRPr="004A3BA9">
        <w:rPr>
          <w:rFonts w:ascii="Arial" w:hAnsi="Arial" w:cs="Arial"/>
          <w:lang w:val="ro-RO"/>
        </w:rPr>
        <w:t>ș</w:t>
      </w:r>
      <w:r w:rsidRPr="004A3BA9">
        <w:rPr>
          <w:rFonts w:ascii="Arial" w:hAnsi="Arial" w:cs="Arial"/>
          <w:lang w:val="ro-RO"/>
        </w:rPr>
        <w:t>i a contabililor autoriza</w:t>
      </w:r>
      <w:r w:rsidR="000E372B" w:rsidRPr="004A3BA9">
        <w:rPr>
          <w:rFonts w:ascii="Arial" w:hAnsi="Arial" w:cs="Arial"/>
          <w:lang w:val="ro-RO"/>
        </w:rPr>
        <w:t>ț</w:t>
      </w:r>
      <w:r w:rsidRPr="004A3BA9">
        <w:rPr>
          <w:rFonts w:ascii="Arial" w:hAnsi="Arial" w:cs="Arial"/>
          <w:lang w:val="ro-RO"/>
        </w:rPr>
        <w:t xml:space="preserve">i, republicată, cu modificările </w:t>
      </w:r>
      <w:r w:rsidR="000E372B" w:rsidRPr="004A3BA9">
        <w:rPr>
          <w:rFonts w:ascii="Arial" w:hAnsi="Arial" w:cs="Arial"/>
          <w:lang w:val="ro-RO"/>
        </w:rPr>
        <w:t>ș</w:t>
      </w:r>
      <w:r w:rsidRPr="004A3BA9">
        <w:rPr>
          <w:rFonts w:ascii="Arial" w:hAnsi="Arial" w:cs="Arial"/>
          <w:lang w:val="ro-RO"/>
        </w:rPr>
        <w:t>i completările ulterioare.</w:t>
      </w:r>
    </w:p>
    <w:p w:rsidR="00387768" w:rsidRPr="00F247BB" w:rsidRDefault="00387768" w:rsidP="00814439">
      <w:pPr>
        <w:pStyle w:val="al"/>
        <w:rPr>
          <w:rFonts w:ascii="Arial" w:hAnsi="Arial" w:cs="Arial"/>
          <w:lang w:val="ro-RO"/>
        </w:rPr>
      </w:pPr>
      <w:r w:rsidRPr="00F247BB">
        <w:rPr>
          <w:rFonts w:ascii="Arial" w:hAnsi="Arial" w:cs="Arial"/>
          <w:lang w:val="ro-RO"/>
        </w:rPr>
        <w:lastRenderedPageBreak/>
        <w:t>5.4 Toate documentele vor fi semnate electronic de reprezentantul legal al organiza</w:t>
      </w:r>
      <w:r w:rsidR="000E372B">
        <w:rPr>
          <w:rFonts w:ascii="Arial" w:hAnsi="Arial" w:cs="Arial"/>
          <w:lang w:val="ro-RO"/>
        </w:rPr>
        <w:t>ț</w:t>
      </w:r>
      <w:r w:rsidRPr="00F247BB">
        <w:rPr>
          <w:rFonts w:ascii="Arial" w:hAnsi="Arial" w:cs="Arial"/>
          <w:lang w:val="ro-RO"/>
        </w:rPr>
        <w:t>iei.</w:t>
      </w:r>
    </w:p>
    <w:p w:rsidR="00A135C3" w:rsidRPr="00F247BB" w:rsidRDefault="00A135C3" w:rsidP="007E7894">
      <w:pPr>
        <w:pStyle w:val="CommentText"/>
        <w:spacing w:after="0"/>
        <w:jc w:val="both"/>
        <w:rPr>
          <w:rFonts w:ascii="Arial" w:hAnsi="Arial" w:cs="Arial"/>
          <w:b/>
          <w:bCs/>
          <w:sz w:val="24"/>
          <w:szCs w:val="24"/>
          <w:lang w:val="ro-RO"/>
        </w:rPr>
      </w:pPr>
    </w:p>
    <w:p w:rsidR="00A135C3" w:rsidRPr="00F247BB" w:rsidRDefault="00A135C3" w:rsidP="007E7894">
      <w:pPr>
        <w:pStyle w:val="CommentText"/>
        <w:spacing w:after="0"/>
        <w:jc w:val="both"/>
        <w:rPr>
          <w:rFonts w:ascii="Arial" w:hAnsi="Arial" w:cs="Arial"/>
          <w:sz w:val="24"/>
          <w:szCs w:val="24"/>
          <w:lang w:val="ro-RO"/>
        </w:rPr>
      </w:pPr>
    </w:p>
    <w:p w:rsidR="007E7894" w:rsidRPr="0007656E" w:rsidRDefault="007E7894" w:rsidP="007E7894">
      <w:pPr>
        <w:spacing w:after="0" w:line="240" w:lineRule="auto"/>
        <w:jc w:val="both"/>
        <w:rPr>
          <w:rFonts w:ascii="Arial" w:hAnsi="Arial" w:cs="Arial"/>
          <w:b/>
          <w:bCs/>
          <w:sz w:val="24"/>
          <w:szCs w:val="24"/>
          <w:lang w:val="ro-RO"/>
        </w:rPr>
      </w:pPr>
      <w:r w:rsidRPr="0007656E">
        <w:rPr>
          <w:rFonts w:ascii="Arial" w:hAnsi="Arial" w:cs="Arial"/>
          <w:b/>
          <w:bCs/>
          <w:sz w:val="24"/>
          <w:szCs w:val="24"/>
          <w:lang w:val="ro-RO"/>
        </w:rPr>
        <w:t xml:space="preserve">*Următoarele documente vor fi asigurate către MC prin interoperabilitatea cu PATRIMVEN </w:t>
      </w:r>
      <w:r w:rsidR="000E372B" w:rsidRPr="0007656E">
        <w:rPr>
          <w:rFonts w:ascii="Arial" w:hAnsi="Arial" w:cs="Arial"/>
          <w:b/>
          <w:bCs/>
          <w:sz w:val="24"/>
          <w:szCs w:val="24"/>
          <w:lang w:val="ro-RO"/>
        </w:rPr>
        <w:t>ș</w:t>
      </w:r>
      <w:r w:rsidRPr="0007656E">
        <w:rPr>
          <w:rFonts w:ascii="Arial" w:hAnsi="Arial" w:cs="Arial"/>
          <w:b/>
          <w:bCs/>
          <w:sz w:val="24"/>
          <w:szCs w:val="24"/>
          <w:lang w:val="ro-RO"/>
        </w:rPr>
        <w:t>i ONRC:</w:t>
      </w:r>
    </w:p>
    <w:p w:rsidR="007E7894" w:rsidRPr="0007656E" w:rsidRDefault="007E7894" w:rsidP="007E7894">
      <w:pPr>
        <w:pStyle w:val="CommentText"/>
        <w:spacing w:after="0"/>
        <w:jc w:val="both"/>
        <w:rPr>
          <w:rFonts w:ascii="Arial" w:hAnsi="Arial" w:cs="Arial"/>
          <w:sz w:val="24"/>
          <w:szCs w:val="24"/>
          <w:lang w:val="ro-RO"/>
        </w:rPr>
      </w:pPr>
      <w:r w:rsidRPr="0007656E">
        <w:rPr>
          <w:rFonts w:ascii="Arial" w:hAnsi="Arial" w:cs="Arial"/>
          <w:b/>
          <w:bCs/>
          <w:sz w:val="24"/>
          <w:szCs w:val="24"/>
          <w:lang w:val="ro-RO"/>
        </w:rPr>
        <w:t>1.</w:t>
      </w:r>
      <w:r w:rsidRPr="0007656E">
        <w:rPr>
          <w:rFonts w:ascii="Arial" w:hAnsi="Arial" w:cs="Arial"/>
          <w:sz w:val="24"/>
          <w:szCs w:val="24"/>
          <w:lang w:val="ro-RO"/>
        </w:rPr>
        <w:t xml:space="preserve"> </w:t>
      </w:r>
      <w:r w:rsidRPr="0007656E">
        <w:rPr>
          <w:rFonts w:ascii="Arial" w:hAnsi="Arial" w:cs="Arial"/>
          <w:b/>
          <w:bCs/>
          <w:sz w:val="24"/>
          <w:szCs w:val="24"/>
          <w:lang w:val="ro-RO"/>
        </w:rPr>
        <w:t>Societă</w:t>
      </w:r>
      <w:r w:rsidR="000E372B" w:rsidRPr="0007656E">
        <w:rPr>
          <w:rFonts w:ascii="Arial" w:hAnsi="Arial" w:cs="Arial"/>
          <w:b/>
          <w:bCs/>
          <w:sz w:val="24"/>
          <w:szCs w:val="24"/>
          <w:lang w:val="ro-RO"/>
        </w:rPr>
        <w:t>ț</w:t>
      </w:r>
      <w:r w:rsidRPr="0007656E">
        <w:rPr>
          <w:rFonts w:ascii="Arial" w:hAnsi="Arial" w:cs="Arial"/>
          <w:b/>
          <w:bCs/>
          <w:sz w:val="24"/>
          <w:szCs w:val="24"/>
          <w:lang w:val="ro-RO"/>
        </w:rPr>
        <w:t>i:</w:t>
      </w:r>
      <w:r w:rsidRPr="0007656E">
        <w:rPr>
          <w:rFonts w:ascii="Arial" w:hAnsi="Arial" w:cs="Arial"/>
          <w:sz w:val="24"/>
          <w:szCs w:val="24"/>
          <w:lang w:val="ro-RO"/>
        </w:rPr>
        <w:t xml:space="preserve"> a. </w:t>
      </w:r>
      <w:r w:rsidRPr="0007656E">
        <w:rPr>
          <w:rFonts w:ascii="Arial" w:hAnsi="Arial" w:cs="Arial"/>
          <w:b/>
          <w:bCs/>
          <w:sz w:val="24"/>
          <w:szCs w:val="24"/>
          <w:lang w:val="ro-RO"/>
        </w:rPr>
        <w:t xml:space="preserve">Certificatul constatator </w:t>
      </w:r>
      <w:r w:rsidRPr="0007656E">
        <w:rPr>
          <w:rFonts w:ascii="Arial" w:hAnsi="Arial" w:cs="Arial"/>
          <w:sz w:val="24"/>
          <w:szCs w:val="24"/>
          <w:lang w:val="ro-RO"/>
        </w:rPr>
        <w:t>care prezintă starea la zi a societă</w:t>
      </w:r>
      <w:r w:rsidR="000E372B" w:rsidRPr="0007656E">
        <w:rPr>
          <w:rFonts w:ascii="Arial" w:hAnsi="Arial" w:cs="Arial"/>
          <w:sz w:val="24"/>
          <w:szCs w:val="24"/>
          <w:lang w:val="ro-RO"/>
        </w:rPr>
        <w:t>ț</w:t>
      </w:r>
      <w:r w:rsidRPr="0007656E">
        <w:rPr>
          <w:rFonts w:ascii="Arial" w:hAnsi="Arial" w:cs="Arial"/>
          <w:sz w:val="24"/>
          <w:szCs w:val="24"/>
          <w:lang w:val="ro-RO"/>
        </w:rPr>
        <w:t xml:space="preserve">ii </w:t>
      </w:r>
      <w:r w:rsidR="000E372B" w:rsidRPr="0007656E">
        <w:rPr>
          <w:rFonts w:ascii="Arial" w:hAnsi="Arial" w:cs="Arial"/>
          <w:sz w:val="24"/>
          <w:szCs w:val="24"/>
          <w:lang w:val="ro-RO"/>
        </w:rPr>
        <w:t>ș</w:t>
      </w:r>
      <w:r w:rsidRPr="0007656E">
        <w:rPr>
          <w:rFonts w:ascii="Arial" w:hAnsi="Arial" w:cs="Arial"/>
          <w:sz w:val="24"/>
          <w:szCs w:val="24"/>
          <w:lang w:val="ro-RO"/>
        </w:rPr>
        <w:t>i cuprinde următoarele informa</w:t>
      </w:r>
      <w:r w:rsidR="000E372B" w:rsidRPr="0007656E">
        <w:rPr>
          <w:rFonts w:ascii="Arial" w:hAnsi="Arial" w:cs="Arial"/>
          <w:sz w:val="24"/>
          <w:szCs w:val="24"/>
          <w:lang w:val="ro-RO"/>
        </w:rPr>
        <w:t>ț</w:t>
      </w:r>
      <w:r w:rsidRPr="0007656E">
        <w:rPr>
          <w:rFonts w:ascii="Arial" w:hAnsi="Arial" w:cs="Arial"/>
          <w:sz w:val="24"/>
          <w:szCs w:val="24"/>
          <w:lang w:val="ro-RO"/>
        </w:rPr>
        <w:t>ii: denumirea (firma), emblema, numărul de înregistrare în registrul comer</w:t>
      </w:r>
      <w:r w:rsidR="000E372B" w:rsidRPr="0007656E">
        <w:rPr>
          <w:rFonts w:ascii="Arial" w:hAnsi="Arial" w:cs="Arial"/>
          <w:sz w:val="24"/>
          <w:szCs w:val="24"/>
          <w:lang w:val="ro-RO"/>
        </w:rPr>
        <w:t>ț</w:t>
      </w:r>
      <w:r w:rsidRPr="0007656E">
        <w:rPr>
          <w:rFonts w:ascii="Arial" w:hAnsi="Arial" w:cs="Arial"/>
          <w:sz w:val="24"/>
          <w:szCs w:val="24"/>
          <w:lang w:val="ro-RO"/>
        </w:rPr>
        <w:t>ului, codul unic de înregistrare, identificator unic la nivel european, starea firmei, forma juridică, sediul social/ profesional, durata de func</w:t>
      </w:r>
      <w:r w:rsidR="000E372B" w:rsidRPr="0007656E">
        <w:rPr>
          <w:rFonts w:ascii="Arial" w:hAnsi="Arial" w:cs="Arial"/>
          <w:sz w:val="24"/>
          <w:szCs w:val="24"/>
          <w:lang w:val="ro-RO"/>
        </w:rPr>
        <w:t>ț</w:t>
      </w:r>
      <w:r w:rsidRPr="0007656E">
        <w:rPr>
          <w:rFonts w:ascii="Arial" w:hAnsi="Arial" w:cs="Arial"/>
          <w:sz w:val="24"/>
          <w:szCs w:val="24"/>
          <w:lang w:val="ro-RO"/>
        </w:rPr>
        <w:t xml:space="preserve">ionare, obiectul de activitate - domeniul </w:t>
      </w:r>
      <w:r w:rsidR="000E372B" w:rsidRPr="0007656E">
        <w:rPr>
          <w:rFonts w:ascii="Arial" w:hAnsi="Arial" w:cs="Arial"/>
          <w:sz w:val="24"/>
          <w:szCs w:val="24"/>
          <w:lang w:val="ro-RO"/>
        </w:rPr>
        <w:t>ș</w:t>
      </w:r>
      <w:r w:rsidRPr="0007656E">
        <w:rPr>
          <w:rFonts w:ascii="Arial" w:hAnsi="Arial" w:cs="Arial"/>
          <w:sz w:val="24"/>
          <w:szCs w:val="24"/>
          <w:lang w:val="ro-RO"/>
        </w:rPr>
        <w:t xml:space="preserve">i activitatea principală, capitalul social (subscris </w:t>
      </w:r>
      <w:r w:rsidR="000E372B" w:rsidRPr="0007656E">
        <w:rPr>
          <w:rFonts w:ascii="Arial" w:hAnsi="Arial" w:cs="Arial"/>
          <w:sz w:val="24"/>
          <w:szCs w:val="24"/>
          <w:lang w:val="ro-RO"/>
        </w:rPr>
        <w:t>ș</w:t>
      </w:r>
      <w:r w:rsidRPr="0007656E">
        <w:rPr>
          <w:rFonts w:ascii="Arial" w:hAnsi="Arial" w:cs="Arial"/>
          <w:sz w:val="24"/>
          <w:szCs w:val="24"/>
          <w:lang w:val="ro-RO"/>
        </w:rPr>
        <w:t xml:space="preserve">i vărsat), numărul </w:t>
      </w:r>
      <w:r w:rsidR="000E372B" w:rsidRPr="0007656E">
        <w:rPr>
          <w:rFonts w:ascii="Arial" w:hAnsi="Arial" w:cs="Arial"/>
          <w:sz w:val="24"/>
          <w:szCs w:val="24"/>
          <w:lang w:val="ro-RO"/>
        </w:rPr>
        <w:t>ș</w:t>
      </w:r>
      <w:r w:rsidRPr="0007656E">
        <w:rPr>
          <w:rFonts w:ascii="Arial" w:hAnsi="Arial" w:cs="Arial"/>
          <w:sz w:val="24"/>
          <w:szCs w:val="24"/>
          <w:lang w:val="ro-RO"/>
        </w:rPr>
        <w:t>i valoarea păr</w:t>
      </w:r>
      <w:r w:rsidR="000E372B" w:rsidRPr="0007656E">
        <w:rPr>
          <w:rFonts w:ascii="Arial" w:hAnsi="Arial" w:cs="Arial"/>
          <w:sz w:val="24"/>
          <w:szCs w:val="24"/>
          <w:lang w:val="ro-RO"/>
        </w:rPr>
        <w:t>ț</w:t>
      </w:r>
      <w:r w:rsidRPr="0007656E">
        <w:rPr>
          <w:rFonts w:ascii="Arial" w:hAnsi="Arial" w:cs="Arial"/>
          <w:sz w:val="24"/>
          <w:szCs w:val="24"/>
          <w:lang w:val="ro-RO"/>
        </w:rPr>
        <w:t>ilor sociale, asocia</w:t>
      </w:r>
      <w:r w:rsidR="000E372B" w:rsidRPr="0007656E">
        <w:rPr>
          <w:rFonts w:ascii="Arial" w:hAnsi="Arial" w:cs="Arial"/>
          <w:sz w:val="24"/>
          <w:szCs w:val="24"/>
          <w:lang w:val="ro-RO"/>
        </w:rPr>
        <w:t>ț</w:t>
      </w:r>
      <w:r w:rsidRPr="0007656E">
        <w:rPr>
          <w:rFonts w:ascii="Arial" w:hAnsi="Arial" w:cs="Arial"/>
          <w:sz w:val="24"/>
          <w:szCs w:val="24"/>
          <w:lang w:val="ro-RO"/>
        </w:rPr>
        <w:t>ii, datele de identificare, numărul păr</w:t>
      </w:r>
      <w:r w:rsidR="000E372B" w:rsidRPr="0007656E">
        <w:rPr>
          <w:rFonts w:ascii="Arial" w:hAnsi="Arial" w:cs="Arial"/>
          <w:sz w:val="24"/>
          <w:szCs w:val="24"/>
          <w:lang w:val="ro-RO"/>
        </w:rPr>
        <w:t>ț</w:t>
      </w:r>
      <w:r w:rsidRPr="0007656E">
        <w:rPr>
          <w:rFonts w:ascii="Arial" w:hAnsi="Arial" w:cs="Arial"/>
          <w:sz w:val="24"/>
          <w:szCs w:val="24"/>
          <w:lang w:val="ro-RO"/>
        </w:rPr>
        <w:t xml:space="preserve">ilor sociale atribuite fiecărui asociat pentru aportul său, participarea la capitalul social </w:t>
      </w:r>
      <w:r w:rsidR="000E372B" w:rsidRPr="0007656E">
        <w:rPr>
          <w:rFonts w:ascii="Arial" w:hAnsi="Arial" w:cs="Arial"/>
          <w:sz w:val="24"/>
          <w:szCs w:val="24"/>
          <w:lang w:val="ro-RO"/>
        </w:rPr>
        <w:t>ș</w:t>
      </w:r>
      <w:r w:rsidRPr="0007656E">
        <w:rPr>
          <w:rFonts w:ascii="Arial" w:hAnsi="Arial" w:cs="Arial"/>
          <w:sz w:val="24"/>
          <w:szCs w:val="24"/>
          <w:lang w:val="ro-RO"/>
        </w:rPr>
        <w:t xml:space="preserve">i la profit </w:t>
      </w:r>
      <w:r w:rsidR="000E372B" w:rsidRPr="0007656E">
        <w:rPr>
          <w:rFonts w:ascii="Arial" w:hAnsi="Arial" w:cs="Arial"/>
          <w:sz w:val="24"/>
          <w:szCs w:val="24"/>
          <w:lang w:val="ro-RO"/>
        </w:rPr>
        <w:t>ș</w:t>
      </w:r>
      <w:r w:rsidRPr="0007656E">
        <w:rPr>
          <w:rFonts w:ascii="Arial" w:hAnsi="Arial" w:cs="Arial"/>
          <w:sz w:val="24"/>
          <w:szCs w:val="24"/>
          <w:lang w:val="ro-RO"/>
        </w:rPr>
        <w:t>i pierdere (pentru societă</w:t>
      </w:r>
      <w:r w:rsidR="000E372B" w:rsidRPr="0007656E">
        <w:rPr>
          <w:rFonts w:ascii="Arial" w:hAnsi="Arial" w:cs="Arial"/>
          <w:sz w:val="24"/>
          <w:szCs w:val="24"/>
          <w:lang w:val="ro-RO"/>
        </w:rPr>
        <w:t>ț</w:t>
      </w:r>
      <w:r w:rsidRPr="0007656E">
        <w:rPr>
          <w:rFonts w:ascii="Arial" w:hAnsi="Arial" w:cs="Arial"/>
          <w:sz w:val="24"/>
          <w:szCs w:val="24"/>
          <w:lang w:val="ro-RO"/>
        </w:rPr>
        <w:t>ile cu răspundere limitată, în comandită simplă sau în nume colectiv),         administratorii/ membrii consiliului de administra</w:t>
      </w:r>
      <w:r w:rsidR="000E372B" w:rsidRPr="0007656E">
        <w:rPr>
          <w:rFonts w:ascii="Arial" w:hAnsi="Arial" w:cs="Arial"/>
          <w:sz w:val="24"/>
          <w:szCs w:val="24"/>
          <w:lang w:val="ro-RO"/>
        </w:rPr>
        <w:t>ț</w:t>
      </w:r>
      <w:r w:rsidRPr="0007656E">
        <w:rPr>
          <w:rFonts w:ascii="Arial" w:hAnsi="Arial" w:cs="Arial"/>
          <w:sz w:val="24"/>
          <w:szCs w:val="24"/>
          <w:lang w:val="ro-RO"/>
        </w:rPr>
        <w:t xml:space="preserve">ie </w:t>
      </w:r>
      <w:r w:rsidR="000E372B" w:rsidRPr="0007656E">
        <w:rPr>
          <w:rFonts w:ascii="Arial" w:hAnsi="Arial" w:cs="Arial"/>
          <w:sz w:val="24"/>
          <w:szCs w:val="24"/>
          <w:lang w:val="ro-RO"/>
        </w:rPr>
        <w:t>ș</w:t>
      </w:r>
      <w:r w:rsidRPr="0007656E">
        <w:rPr>
          <w:rFonts w:ascii="Arial" w:hAnsi="Arial" w:cs="Arial"/>
          <w:sz w:val="24"/>
          <w:szCs w:val="24"/>
          <w:lang w:val="ro-RO"/>
        </w:rPr>
        <w:t xml:space="preserve">i directorii (în sistemul unitar)/ membrii consiliului de supraveghere </w:t>
      </w:r>
      <w:r w:rsidR="000E372B" w:rsidRPr="0007656E">
        <w:rPr>
          <w:rFonts w:ascii="Arial" w:hAnsi="Arial" w:cs="Arial"/>
          <w:sz w:val="24"/>
          <w:szCs w:val="24"/>
          <w:lang w:val="ro-RO"/>
        </w:rPr>
        <w:t>ș</w:t>
      </w:r>
      <w:r w:rsidRPr="0007656E">
        <w:rPr>
          <w:rFonts w:ascii="Arial" w:hAnsi="Arial" w:cs="Arial"/>
          <w:sz w:val="24"/>
          <w:szCs w:val="24"/>
          <w:lang w:val="ro-RO"/>
        </w:rPr>
        <w:t xml:space="preserve">i membrii directoratului (în sistemul dualist), datele de identificare </w:t>
      </w:r>
      <w:r w:rsidR="000E372B" w:rsidRPr="0007656E">
        <w:rPr>
          <w:rFonts w:ascii="Arial" w:hAnsi="Arial" w:cs="Arial"/>
          <w:sz w:val="24"/>
          <w:szCs w:val="24"/>
          <w:lang w:val="ro-RO"/>
        </w:rPr>
        <w:t>ș</w:t>
      </w:r>
      <w:r w:rsidRPr="0007656E">
        <w:rPr>
          <w:rFonts w:ascii="Arial" w:hAnsi="Arial" w:cs="Arial"/>
          <w:sz w:val="24"/>
          <w:szCs w:val="24"/>
          <w:lang w:val="ro-RO"/>
        </w:rPr>
        <w:t>i durata mandatului cu puterile conferite, cenzorii/ auditorii financiari, sediile secundare, activită</w:t>
      </w:r>
      <w:r w:rsidR="000E372B" w:rsidRPr="0007656E">
        <w:rPr>
          <w:rFonts w:ascii="Arial" w:hAnsi="Arial" w:cs="Arial"/>
          <w:sz w:val="24"/>
          <w:szCs w:val="24"/>
          <w:lang w:val="ro-RO"/>
        </w:rPr>
        <w:t>ț</w:t>
      </w:r>
      <w:r w:rsidRPr="0007656E">
        <w:rPr>
          <w:rFonts w:ascii="Arial" w:hAnsi="Arial" w:cs="Arial"/>
          <w:sz w:val="24"/>
          <w:szCs w:val="24"/>
          <w:lang w:val="ro-RO"/>
        </w:rPr>
        <w:t xml:space="preserve">i </w:t>
      </w:r>
      <w:r w:rsidR="000E372B" w:rsidRPr="0007656E">
        <w:rPr>
          <w:rFonts w:ascii="Arial" w:hAnsi="Arial" w:cs="Arial"/>
          <w:sz w:val="24"/>
          <w:szCs w:val="24"/>
          <w:lang w:val="ro-RO"/>
        </w:rPr>
        <w:t>ș</w:t>
      </w:r>
      <w:r w:rsidRPr="0007656E">
        <w:rPr>
          <w:rFonts w:ascii="Arial" w:hAnsi="Arial" w:cs="Arial"/>
          <w:sz w:val="24"/>
          <w:szCs w:val="24"/>
          <w:lang w:val="ro-RO"/>
        </w:rPr>
        <w:t>i sedii autorizate, indicatorii din situa</w:t>
      </w:r>
      <w:r w:rsidR="000E372B" w:rsidRPr="0007656E">
        <w:rPr>
          <w:rFonts w:ascii="Arial" w:hAnsi="Arial" w:cs="Arial"/>
          <w:sz w:val="24"/>
          <w:szCs w:val="24"/>
          <w:lang w:val="ro-RO"/>
        </w:rPr>
        <w:t>ț</w:t>
      </w:r>
      <w:r w:rsidRPr="0007656E">
        <w:rPr>
          <w:rFonts w:ascii="Arial" w:hAnsi="Arial" w:cs="Arial"/>
          <w:sz w:val="24"/>
          <w:szCs w:val="24"/>
          <w:lang w:val="ro-RO"/>
        </w:rPr>
        <w:t>iile financiare anuale, alte men</w:t>
      </w:r>
      <w:r w:rsidR="000E372B" w:rsidRPr="0007656E">
        <w:rPr>
          <w:rFonts w:ascii="Arial" w:hAnsi="Arial" w:cs="Arial"/>
          <w:sz w:val="24"/>
          <w:szCs w:val="24"/>
          <w:lang w:val="ro-RO"/>
        </w:rPr>
        <w:t>ț</w:t>
      </w:r>
      <w:r w:rsidRPr="0007656E">
        <w:rPr>
          <w:rFonts w:ascii="Arial" w:hAnsi="Arial" w:cs="Arial"/>
          <w:sz w:val="24"/>
          <w:szCs w:val="24"/>
          <w:lang w:val="ro-RO"/>
        </w:rPr>
        <w:t xml:space="preserve">iuni referitoare la măsuri asiguratorii </w:t>
      </w:r>
      <w:r w:rsidR="000E372B" w:rsidRPr="0007656E">
        <w:rPr>
          <w:rFonts w:ascii="Arial" w:hAnsi="Arial" w:cs="Arial"/>
          <w:sz w:val="24"/>
          <w:szCs w:val="24"/>
          <w:lang w:val="ro-RO"/>
        </w:rPr>
        <w:t>ș</w:t>
      </w:r>
      <w:r w:rsidRPr="0007656E">
        <w:rPr>
          <w:rFonts w:ascii="Arial" w:hAnsi="Arial" w:cs="Arial"/>
          <w:sz w:val="24"/>
          <w:szCs w:val="24"/>
          <w:lang w:val="ro-RO"/>
        </w:rPr>
        <w:t xml:space="preserve">i condamnări penale; </w:t>
      </w:r>
      <w:r w:rsidRPr="0007656E">
        <w:rPr>
          <w:rFonts w:ascii="Arial" w:hAnsi="Arial" w:cs="Arial"/>
          <w:b/>
          <w:bCs/>
          <w:sz w:val="24"/>
          <w:szCs w:val="24"/>
          <w:lang w:val="ro-RO"/>
        </w:rPr>
        <w:t>b.</w:t>
      </w:r>
      <w:r w:rsidRPr="0007656E">
        <w:rPr>
          <w:rFonts w:ascii="Arial" w:hAnsi="Arial" w:cs="Arial"/>
          <w:sz w:val="24"/>
          <w:szCs w:val="24"/>
          <w:lang w:val="ro-RO"/>
        </w:rPr>
        <w:t xml:space="preserve"> </w:t>
      </w:r>
      <w:r w:rsidRPr="0007656E">
        <w:rPr>
          <w:rFonts w:ascii="Arial" w:hAnsi="Arial" w:cs="Arial"/>
          <w:b/>
          <w:bCs/>
          <w:sz w:val="24"/>
          <w:szCs w:val="24"/>
          <w:lang w:val="ro-RO"/>
        </w:rPr>
        <w:t>Dovada depunerii situa</w:t>
      </w:r>
      <w:r w:rsidR="000E372B" w:rsidRPr="0007656E">
        <w:rPr>
          <w:rFonts w:ascii="Arial" w:hAnsi="Arial" w:cs="Arial"/>
          <w:b/>
          <w:bCs/>
          <w:sz w:val="24"/>
          <w:szCs w:val="24"/>
          <w:lang w:val="ro-RO"/>
        </w:rPr>
        <w:t>ț</w:t>
      </w:r>
      <w:r w:rsidRPr="0007656E">
        <w:rPr>
          <w:rFonts w:ascii="Arial" w:hAnsi="Arial" w:cs="Arial"/>
          <w:b/>
          <w:bCs/>
          <w:sz w:val="24"/>
          <w:szCs w:val="24"/>
          <w:lang w:val="ro-RO"/>
        </w:rPr>
        <w:t>iilor financiare 2019, 2020, 2021, 2022.</w:t>
      </w:r>
    </w:p>
    <w:p w:rsidR="007E7894" w:rsidRPr="0007656E" w:rsidRDefault="007E7894" w:rsidP="007E7894">
      <w:pPr>
        <w:pStyle w:val="CommentText"/>
        <w:spacing w:after="0"/>
        <w:jc w:val="both"/>
        <w:rPr>
          <w:rFonts w:ascii="Arial" w:hAnsi="Arial" w:cs="Arial"/>
          <w:sz w:val="24"/>
          <w:szCs w:val="24"/>
          <w:lang w:val="ro-RO"/>
        </w:rPr>
      </w:pPr>
      <w:r w:rsidRPr="0007656E">
        <w:rPr>
          <w:rFonts w:ascii="Arial" w:hAnsi="Arial" w:cs="Arial"/>
          <w:b/>
          <w:bCs/>
          <w:sz w:val="24"/>
          <w:szCs w:val="24"/>
          <w:lang w:val="ro-RO"/>
        </w:rPr>
        <w:t>2. ONG-uri:</w:t>
      </w:r>
      <w:r w:rsidRPr="0007656E">
        <w:rPr>
          <w:rFonts w:ascii="Arial" w:hAnsi="Arial" w:cs="Arial"/>
          <w:sz w:val="24"/>
          <w:szCs w:val="24"/>
          <w:lang w:val="ro-RO"/>
        </w:rPr>
        <w:t xml:space="preserve"> </w:t>
      </w:r>
      <w:r w:rsidRPr="0007656E">
        <w:rPr>
          <w:rFonts w:ascii="Arial" w:hAnsi="Arial" w:cs="Arial"/>
          <w:b/>
          <w:bCs/>
          <w:sz w:val="24"/>
          <w:szCs w:val="24"/>
          <w:lang w:val="ro-RO"/>
        </w:rPr>
        <w:t>a. Dovada depunerii situa</w:t>
      </w:r>
      <w:r w:rsidR="000E372B" w:rsidRPr="0007656E">
        <w:rPr>
          <w:rFonts w:ascii="Arial" w:hAnsi="Arial" w:cs="Arial"/>
          <w:b/>
          <w:bCs/>
          <w:sz w:val="24"/>
          <w:szCs w:val="24"/>
          <w:lang w:val="ro-RO"/>
        </w:rPr>
        <w:t>ț</w:t>
      </w:r>
      <w:r w:rsidRPr="0007656E">
        <w:rPr>
          <w:rFonts w:ascii="Arial" w:hAnsi="Arial" w:cs="Arial"/>
          <w:b/>
          <w:bCs/>
          <w:sz w:val="24"/>
          <w:szCs w:val="24"/>
          <w:lang w:val="ro-RO"/>
        </w:rPr>
        <w:t>iilor financiare 2019, 2020, 2021, 2022</w:t>
      </w:r>
      <w:r w:rsidRPr="0007656E">
        <w:rPr>
          <w:rFonts w:ascii="Arial" w:hAnsi="Arial" w:cs="Arial"/>
          <w:sz w:val="24"/>
          <w:szCs w:val="24"/>
          <w:lang w:val="ro-RO"/>
        </w:rPr>
        <w:t>.</w:t>
      </w:r>
    </w:p>
    <w:p w:rsidR="007E7894" w:rsidRPr="00F247BB" w:rsidRDefault="007E7894" w:rsidP="007E7894">
      <w:pPr>
        <w:pStyle w:val="al"/>
        <w:rPr>
          <w:rFonts w:ascii="Arial" w:hAnsi="Arial" w:cs="Arial"/>
          <w:lang w:val="ro-RO"/>
        </w:rPr>
      </w:pPr>
      <w:r w:rsidRPr="0007656E">
        <w:rPr>
          <w:rFonts w:ascii="Arial" w:hAnsi="Arial" w:cs="Arial"/>
          <w:lang w:val="ro-RO"/>
        </w:rPr>
        <w:t>Prin completarea formularului cererii de finan</w:t>
      </w:r>
      <w:r w:rsidR="000E372B" w:rsidRPr="0007656E">
        <w:rPr>
          <w:rFonts w:ascii="Arial" w:hAnsi="Arial" w:cs="Arial"/>
          <w:lang w:val="ro-RO"/>
        </w:rPr>
        <w:t>ț</w:t>
      </w:r>
      <w:r w:rsidRPr="0007656E">
        <w:rPr>
          <w:rFonts w:ascii="Arial" w:hAnsi="Arial" w:cs="Arial"/>
          <w:lang w:val="ro-RO"/>
        </w:rPr>
        <w:t>are beneficiarii î</w:t>
      </w:r>
      <w:r w:rsidR="000E372B" w:rsidRPr="0007656E">
        <w:rPr>
          <w:rFonts w:ascii="Arial" w:hAnsi="Arial" w:cs="Arial"/>
          <w:lang w:val="ro-RO"/>
        </w:rPr>
        <w:t>ș</w:t>
      </w:r>
      <w:r w:rsidRPr="0007656E">
        <w:rPr>
          <w:rFonts w:ascii="Arial" w:hAnsi="Arial" w:cs="Arial"/>
          <w:lang w:val="ro-RO"/>
        </w:rPr>
        <w:t>i vor lua angajamentul de plată cu prioritate a obliga</w:t>
      </w:r>
      <w:r w:rsidR="000E372B" w:rsidRPr="0007656E">
        <w:rPr>
          <w:rFonts w:ascii="Arial" w:hAnsi="Arial" w:cs="Arial"/>
          <w:lang w:val="ro-RO"/>
        </w:rPr>
        <w:t>ț</w:t>
      </w:r>
      <w:r w:rsidRPr="0007656E">
        <w:rPr>
          <w:rFonts w:ascii="Arial" w:hAnsi="Arial" w:cs="Arial"/>
          <w:lang w:val="ro-RO"/>
        </w:rPr>
        <w:t xml:space="preserve">iile fiscale restante </w:t>
      </w:r>
      <w:r w:rsidR="000E372B" w:rsidRPr="0007656E">
        <w:rPr>
          <w:rFonts w:ascii="Arial" w:hAnsi="Arial" w:cs="Arial"/>
          <w:lang w:val="ro-RO"/>
        </w:rPr>
        <w:t>ș</w:t>
      </w:r>
      <w:r w:rsidRPr="0007656E">
        <w:rPr>
          <w:rFonts w:ascii="Arial" w:hAnsi="Arial" w:cs="Arial"/>
          <w:lang w:val="ro-RO"/>
        </w:rPr>
        <w:t>i alte crean</w:t>
      </w:r>
      <w:r w:rsidR="000E372B" w:rsidRPr="0007656E">
        <w:rPr>
          <w:rFonts w:ascii="Arial" w:hAnsi="Arial" w:cs="Arial"/>
          <w:lang w:val="ro-RO"/>
        </w:rPr>
        <w:t>ț</w:t>
      </w:r>
      <w:r w:rsidRPr="0007656E">
        <w:rPr>
          <w:rFonts w:ascii="Arial" w:hAnsi="Arial" w:cs="Arial"/>
          <w:lang w:val="ro-RO"/>
        </w:rPr>
        <w:t>e bugetare administrate de organul fiscal central, definit potrivit art. 1 pct. 31 din Legea nr. 207/2015 privind Codul de procedură fiscal</w:t>
      </w:r>
      <w:r w:rsidR="00630308" w:rsidRPr="0007656E">
        <w:rPr>
          <w:rFonts w:ascii="Arial" w:hAnsi="Arial" w:cs="Arial"/>
          <w:lang w:val="ro-RO"/>
        </w:rPr>
        <w:t>ă</w:t>
      </w:r>
      <w:r w:rsidRPr="0007656E">
        <w:rPr>
          <w:rFonts w:ascii="Arial" w:hAnsi="Arial" w:cs="Arial"/>
          <w:lang w:val="ro-RO"/>
        </w:rPr>
        <w:t xml:space="preserve">, existente la momentul acordării </w:t>
      </w:r>
      <w:r w:rsidR="00E90977" w:rsidRPr="0007656E">
        <w:rPr>
          <w:rFonts w:ascii="Arial" w:hAnsi="Arial" w:cs="Arial"/>
          <w:lang w:val="ro-RO"/>
        </w:rPr>
        <w:t>ajutor</w:t>
      </w:r>
      <w:r w:rsidRPr="0007656E">
        <w:rPr>
          <w:rFonts w:ascii="Arial" w:hAnsi="Arial" w:cs="Arial"/>
          <w:lang w:val="ro-RO"/>
        </w:rPr>
        <w:t>ului, până la expirarea termenului de 6 luni de la data acordării ajutorului de minimis, angajamentul privind men</w:t>
      </w:r>
      <w:r w:rsidR="000E372B" w:rsidRPr="0007656E">
        <w:rPr>
          <w:rFonts w:ascii="Arial" w:hAnsi="Arial" w:cs="Arial"/>
          <w:lang w:val="ro-RO"/>
        </w:rPr>
        <w:t>ț</w:t>
      </w:r>
      <w:r w:rsidRPr="0007656E">
        <w:rPr>
          <w:rFonts w:ascii="Arial" w:hAnsi="Arial" w:cs="Arial"/>
          <w:lang w:val="ro-RO"/>
        </w:rPr>
        <w:t>inerea activită</w:t>
      </w:r>
      <w:r w:rsidR="000E372B" w:rsidRPr="0007656E">
        <w:rPr>
          <w:rFonts w:ascii="Arial" w:hAnsi="Arial" w:cs="Arial"/>
          <w:lang w:val="ro-RO"/>
        </w:rPr>
        <w:t>ț</w:t>
      </w:r>
      <w:r w:rsidRPr="0007656E">
        <w:rPr>
          <w:rFonts w:ascii="Arial" w:hAnsi="Arial" w:cs="Arial"/>
          <w:lang w:val="ro-RO"/>
        </w:rPr>
        <w:t>ii pentru care a solicitat finan</w:t>
      </w:r>
      <w:r w:rsidR="000E372B" w:rsidRPr="0007656E">
        <w:rPr>
          <w:rFonts w:ascii="Arial" w:hAnsi="Arial" w:cs="Arial"/>
          <w:lang w:val="ro-RO"/>
        </w:rPr>
        <w:t>ț</w:t>
      </w:r>
      <w:r w:rsidRPr="0007656E">
        <w:rPr>
          <w:rFonts w:ascii="Arial" w:hAnsi="Arial" w:cs="Arial"/>
          <w:lang w:val="ro-RO"/>
        </w:rPr>
        <w:t>are cel pu</w:t>
      </w:r>
      <w:r w:rsidR="000E372B" w:rsidRPr="0007656E">
        <w:rPr>
          <w:rFonts w:ascii="Arial" w:hAnsi="Arial" w:cs="Arial"/>
          <w:lang w:val="ro-RO"/>
        </w:rPr>
        <w:t>ț</w:t>
      </w:r>
      <w:r w:rsidRPr="0007656E">
        <w:rPr>
          <w:rFonts w:ascii="Arial" w:hAnsi="Arial" w:cs="Arial"/>
          <w:lang w:val="ro-RO"/>
        </w:rPr>
        <w:t>in 6 luni de la data acordării ajutorului de minimis, î</w:t>
      </w:r>
      <w:r w:rsidR="000E372B" w:rsidRPr="0007656E">
        <w:rPr>
          <w:rFonts w:ascii="Arial" w:hAnsi="Arial" w:cs="Arial"/>
          <w:lang w:val="ro-RO"/>
        </w:rPr>
        <w:t>ș</w:t>
      </w:r>
      <w:r w:rsidRPr="0007656E">
        <w:rPr>
          <w:rFonts w:ascii="Arial" w:hAnsi="Arial" w:cs="Arial"/>
          <w:lang w:val="ro-RO"/>
        </w:rPr>
        <w:t>i vor asuma pe propria răspundere că respectă obliga</w:t>
      </w:r>
      <w:r w:rsidR="000E372B" w:rsidRPr="0007656E">
        <w:rPr>
          <w:rFonts w:ascii="Arial" w:hAnsi="Arial" w:cs="Arial"/>
          <w:lang w:val="ro-RO"/>
        </w:rPr>
        <w:t>ț</w:t>
      </w:r>
      <w:r w:rsidRPr="0007656E">
        <w:rPr>
          <w:rFonts w:ascii="Arial" w:hAnsi="Arial" w:cs="Arial"/>
          <w:lang w:val="ro-RO"/>
        </w:rPr>
        <w:t>iile prevăzute în contractul de finan</w:t>
      </w:r>
      <w:r w:rsidR="000E372B" w:rsidRPr="0007656E">
        <w:rPr>
          <w:rFonts w:ascii="Arial" w:hAnsi="Arial" w:cs="Arial"/>
          <w:lang w:val="ro-RO"/>
        </w:rPr>
        <w:t>ț</w:t>
      </w:r>
      <w:r w:rsidRPr="0007656E">
        <w:rPr>
          <w:rFonts w:ascii="Arial" w:hAnsi="Arial" w:cs="Arial"/>
          <w:lang w:val="ro-RO"/>
        </w:rPr>
        <w:t>are.</w:t>
      </w:r>
      <w:r w:rsidRPr="00F247BB">
        <w:rPr>
          <w:rFonts w:ascii="Arial" w:hAnsi="Arial" w:cs="Arial"/>
          <w:lang w:val="ro-RO"/>
        </w:rPr>
        <w:t xml:space="preserve"> </w:t>
      </w:r>
    </w:p>
    <w:p w:rsidR="007E7894" w:rsidRPr="00F247BB" w:rsidRDefault="007E7894" w:rsidP="007E7894">
      <w:pPr>
        <w:pStyle w:val="al"/>
        <w:rPr>
          <w:rFonts w:ascii="Arial" w:hAnsi="Arial" w:cs="Arial"/>
          <w:color w:val="333333"/>
          <w:lang w:val="ro-RO"/>
        </w:rPr>
      </w:pPr>
    </w:p>
    <w:p w:rsidR="007E7894" w:rsidRPr="00F247BB" w:rsidRDefault="007E7894" w:rsidP="009D24CC">
      <w:pPr>
        <w:pStyle w:val="al"/>
        <w:rPr>
          <w:rFonts w:ascii="Arial" w:hAnsi="Arial" w:cs="Arial"/>
          <w:color w:val="333333"/>
          <w:lang w:val="ro-RO"/>
        </w:rPr>
      </w:pPr>
    </w:p>
    <w:p w:rsidR="007E7894" w:rsidRPr="00F247BB" w:rsidRDefault="007E7894" w:rsidP="009D24CC">
      <w:pPr>
        <w:pStyle w:val="al"/>
        <w:rPr>
          <w:rFonts w:ascii="Arial" w:hAnsi="Arial" w:cs="Arial"/>
          <w:color w:val="333333"/>
          <w:lang w:val="ro-RO"/>
        </w:rPr>
      </w:pPr>
    </w:p>
    <w:p w:rsidR="009F5377" w:rsidRPr="00F247BB" w:rsidRDefault="00951F49" w:rsidP="009D24CC">
      <w:pPr>
        <w:pStyle w:val="al"/>
        <w:rPr>
          <w:rFonts w:ascii="Arial" w:hAnsi="Arial" w:cs="Arial"/>
          <w:b/>
          <w:bCs/>
          <w:lang w:val="ro-RO"/>
        </w:rPr>
      </w:pPr>
      <w:r w:rsidRPr="00F247BB">
        <w:rPr>
          <w:rFonts w:ascii="Arial" w:hAnsi="Arial" w:cs="Arial"/>
          <w:b/>
          <w:bCs/>
          <w:lang w:val="ro-RO"/>
        </w:rPr>
        <w:t>6</w:t>
      </w:r>
      <w:r w:rsidR="00965213" w:rsidRPr="00F247BB">
        <w:rPr>
          <w:rFonts w:ascii="Arial" w:hAnsi="Arial" w:cs="Arial"/>
          <w:b/>
          <w:bCs/>
          <w:lang w:val="ro-RO"/>
        </w:rPr>
        <w:t xml:space="preserve">. </w:t>
      </w:r>
      <w:r w:rsidR="00BD7E3B" w:rsidRPr="00F247BB">
        <w:rPr>
          <w:rFonts w:ascii="Arial" w:hAnsi="Arial" w:cs="Arial"/>
          <w:b/>
          <w:bCs/>
          <w:lang w:val="ro-RO"/>
        </w:rPr>
        <w:t xml:space="preserve">Procedura de evaluare </w:t>
      </w:r>
      <w:r w:rsidR="000E372B">
        <w:rPr>
          <w:rFonts w:ascii="Arial" w:hAnsi="Arial" w:cs="Arial"/>
          <w:b/>
          <w:bCs/>
          <w:lang w:val="ro-RO"/>
        </w:rPr>
        <w:t>ș</w:t>
      </w:r>
      <w:r w:rsidR="00965213" w:rsidRPr="00F247BB">
        <w:rPr>
          <w:rFonts w:ascii="Arial" w:hAnsi="Arial" w:cs="Arial"/>
          <w:b/>
          <w:bCs/>
          <w:lang w:val="ro-RO"/>
        </w:rPr>
        <w:t>i contractare</w:t>
      </w:r>
      <w:r w:rsidR="00BD7E3B" w:rsidRPr="00F247BB">
        <w:rPr>
          <w:rFonts w:ascii="Arial" w:hAnsi="Arial" w:cs="Arial"/>
          <w:b/>
          <w:bCs/>
          <w:lang w:val="ro-RO"/>
        </w:rPr>
        <w:t xml:space="preserve"> </w:t>
      </w:r>
      <w:r w:rsidR="00965213" w:rsidRPr="00F247BB">
        <w:rPr>
          <w:rFonts w:ascii="Arial" w:hAnsi="Arial" w:cs="Arial"/>
          <w:b/>
          <w:bCs/>
          <w:lang w:val="ro-RO"/>
        </w:rPr>
        <w:t xml:space="preserve">a </w:t>
      </w:r>
      <w:r w:rsidR="00DF4F2D" w:rsidRPr="00F247BB">
        <w:rPr>
          <w:rFonts w:ascii="Arial" w:hAnsi="Arial" w:cs="Arial"/>
          <w:b/>
          <w:bCs/>
          <w:lang w:val="ro-RO"/>
        </w:rPr>
        <w:t>cererilor de finan</w:t>
      </w:r>
      <w:r w:rsidR="000E372B">
        <w:rPr>
          <w:rFonts w:ascii="Arial" w:hAnsi="Arial" w:cs="Arial"/>
          <w:b/>
          <w:bCs/>
          <w:lang w:val="ro-RO"/>
        </w:rPr>
        <w:t>ț</w:t>
      </w:r>
      <w:r w:rsidR="00DF4F2D" w:rsidRPr="00F247BB">
        <w:rPr>
          <w:rFonts w:ascii="Arial" w:hAnsi="Arial" w:cs="Arial"/>
          <w:b/>
          <w:bCs/>
          <w:lang w:val="ro-RO"/>
        </w:rPr>
        <w:t>are</w:t>
      </w:r>
    </w:p>
    <w:p w:rsidR="009F5377" w:rsidRPr="00F247BB" w:rsidRDefault="00951F49" w:rsidP="009D24CC">
      <w:pPr>
        <w:pStyle w:val="al"/>
        <w:rPr>
          <w:rFonts w:ascii="Arial" w:hAnsi="Arial" w:cs="Arial"/>
          <w:b/>
          <w:bCs/>
          <w:color w:val="333333"/>
          <w:lang w:val="ro-RO"/>
        </w:rPr>
      </w:pPr>
      <w:r w:rsidRPr="00F247BB">
        <w:rPr>
          <w:rFonts w:ascii="Arial" w:hAnsi="Arial" w:cs="Arial"/>
          <w:b/>
          <w:bCs/>
          <w:color w:val="333333"/>
          <w:lang w:val="ro-RO"/>
        </w:rPr>
        <w:t>6</w:t>
      </w:r>
      <w:r w:rsidR="00965213" w:rsidRPr="00F247BB">
        <w:rPr>
          <w:rFonts w:ascii="Arial" w:hAnsi="Arial" w:cs="Arial"/>
          <w:b/>
          <w:bCs/>
          <w:color w:val="333333"/>
          <w:lang w:val="ro-RO"/>
        </w:rPr>
        <w:t xml:space="preserve">.1. </w:t>
      </w:r>
      <w:r w:rsidR="00BD7E3B" w:rsidRPr="00F247BB">
        <w:rPr>
          <w:rFonts w:ascii="Arial" w:hAnsi="Arial" w:cs="Arial"/>
          <w:b/>
          <w:bCs/>
          <w:color w:val="333333"/>
          <w:lang w:val="ro-RO"/>
        </w:rPr>
        <w:t>Procedura de evaluare</w:t>
      </w:r>
      <w:r w:rsidR="006F4D9A" w:rsidRPr="00F247BB">
        <w:rPr>
          <w:rFonts w:ascii="Arial" w:hAnsi="Arial" w:cs="Arial"/>
          <w:b/>
          <w:bCs/>
          <w:color w:val="333333"/>
          <w:lang w:val="ro-RO"/>
        </w:rPr>
        <w:t xml:space="preserve"> administrativă </w:t>
      </w:r>
      <w:r w:rsidR="000E372B">
        <w:rPr>
          <w:rFonts w:ascii="Arial" w:hAnsi="Arial" w:cs="Arial"/>
          <w:b/>
          <w:bCs/>
          <w:color w:val="333333"/>
          <w:lang w:val="ro-RO"/>
        </w:rPr>
        <w:t>ș</w:t>
      </w:r>
      <w:r w:rsidR="006F4D9A" w:rsidRPr="00F247BB">
        <w:rPr>
          <w:rFonts w:ascii="Arial" w:hAnsi="Arial" w:cs="Arial"/>
          <w:b/>
          <w:bCs/>
          <w:color w:val="333333"/>
          <w:lang w:val="ro-RO"/>
        </w:rPr>
        <w:t>i a eligibilită</w:t>
      </w:r>
      <w:r w:rsidR="000E372B">
        <w:rPr>
          <w:rFonts w:ascii="Arial" w:hAnsi="Arial" w:cs="Arial"/>
          <w:b/>
          <w:bCs/>
          <w:color w:val="333333"/>
          <w:lang w:val="ro-RO"/>
        </w:rPr>
        <w:t>ț</w:t>
      </w:r>
      <w:r w:rsidR="006F4D9A" w:rsidRPr="00F247BB">
        <w:rPr>
          <w:rFonts w:ascii="Arial" w:hAnsi="Arial" w:cs="Arial"/>
          <w:b/>
          <w:bCs/>
          <w:color w:val="333333"/>
          <w:lang w:val="ro-RO"/>
        </w:rPr>
        <w:t>ii</w:t>
      </w:r>
    </w:p>
    <w:p w:rsidR="009F5377" w:rsidRPr="00F247BB" w:rsidRDefault="00951F49" w:rsidP="009D24CC">
      <w:pPr>
        <w:pStyle w:val="al"/>
        <w:rPr>
          <w:rFonts w:ascii="Arial" w:hAnsi="Arial" w:cs="Arial"/>
          <w:lang w:val="ro-RO"/>
        </w:rPr>
      </w:pPr>
      <w:r w:rsidRPr="00F247BB">
        <w:rPr>
          <w:rFonts w:ascii="Arial" w:hAnsi="Arial" w:cs="Arial"/>
          <w:lang w:val="ro-RO"/>
        </w:rPr>
        <w:t>6.1.1</w:t>
      </w:r>
      <w:r w:rsidR="009A393B" w:rsidRPr="00F247BB">
        <w:rPr>
          <w:rFonts w:ascii="Arial" w:hAnsi="Arial" w:cs="Arial"/>
          <w:lang w:val="ro-RO"/>
        </w:rPr>
        <w:t xml:space="preserve"> </w:t>
      </w:r>
      <w:r w:rsidR="00BD7E3B" w:rsidRPr="00F247BB">
        <w:rPr>
          <w:rFonts w:ascii="Arial" w:hAnsi="Arial" w:cs="Arial"/>
          <w:lang w:val="ro-RO"/>
        </w:rPr>
        <w:t xml:space="preserve">Evaluarea </w:t>
      </w:r>
      <w:r w:rsidR="009A393B" w:rsidRPr="00F247BB">
        <w:rPr>
          <w:rFonts w:ascii="Arial" w:hAnsi="Arial" w:cs="Arial"/>
          <w:lang w:val="ro-RO"/>
        </w:rPr>
        <w:t xml:space="preserve">documentelor depuse online se va face din punct de vedere administrativ </w:t>
      </w:r>
      <w:r w:rsidR="000E372B">
        <w:rPr>
          <w:rFonts w:ascii="Arial" w:hAnsi="Arial" w:cs="Arial"/>
          <w:lang w:val="ro-RO"/>
        </w:rPr>
        <w:t>ș</w:t>
      </w:r>
      <w:r w:rsidRPr="00F247BB">
        <w:rPr>
          <w:rFonts w:ascii="Arial" w:hAnsi="Arial" w:cs="Arial"/>
          <w:lang w:val="ro-RO"/>
        </w:rPr>
        <w:t>i</w:t>
      </w:r>
      <w:r w:rsidR="009A393B" w:rsidRPr="00F247BB">
        <w:rPr>
          <w:rFonts w:ascii="Arial" w:hAnsi="Arial" w:cs="Arial"/>
          <w:lang w:val="ro-RO"/>
        </w:rPr>
        <w:t xml:space="preserve"> al </w:t>
      </w:r>
      <w:r w:rsidRPr="00F247BB">
        <w:rPr>
          <w:rFonts w:ascii="Arial" w:hAnsi="Arial" w:cs="Arial"/>
          <w:lang w:val="ro-RO"/>
        </w:rPr>
        <w:t>eligibilită</w:t>
      </w:r>
      <w:r w:rsidR="000E372B">
        <w:rPr>
          <w:rFonts w:ascii="Arial" w:hAnsi="Arial" w:cs="Arial"/>
          <w:lang w:val="ro-RO"/>
        </w:rPr>
        <w:t>ț</w:t>
      </w:r>
      <w:r w:rsidRPr="00F247BB">
        <w:rPr>
          <w:rFonts w:ascii="Arial" w:hAnsi="Arial" w:cs="Arial"/>
          <w:lang w:val="ro-RO"/>
        </w:rPr>
        <w:t>ii</w:t>
      </w:r>
      <w:r w:rsidR="00460540" w:rsidRPr="00F247BB">
        <w:rPr>
          <w:rFonts w:ascii="Arial" w:hAnsi="Arial" w:cs="Arial"/>
          <w:lang w:val="ro-RO"/>
        </w:rPr>
        <w:t xml:space="preserve"> conform anexei nr. 4 la prezenta procedură.</w:t>
      </w:r>
    </w:p>
    <w:p w:rsidR="009F5377" w:rsidRPr="00F247BB" w:rsidRDefault="00951F49" w:rsidP="009D24CC">
      <w:pPr>
        <w:pStyle w:val="al"/>
        <w:rPr>
          <w:rFonts w:ascii="Arial" w:hAnsi="Arial" w:cs="Arial"/>
          <w:lang w:val="ro-RO"/>
        </w:rPr>
      </w:pPr>
      <w:r w:rsidRPr="00F247BB">
        <w:rPr>
          <w:rFonts w:ascii="Arial" w:hAnsi="Arial" w:cs="Arial"/>
          <w:lang w:val="ro-RO"/>
        </w:rPr>
        <w:t>6.1.2</w:t>
      </w:r>
      <w:r w:rsidR="009A393B" w:rsidRPr="00F247BB">
        <w:rPr>
          <w:rFonts w:ascii="Arial" w:hAnsi="Arial" w:cs="Arial"/>
          <w:lang w:val="ro-RO"/>
        </w:rPr>
        <w:t xml:space="preserve"> Se vor verifica următoarele:</w:t>
      </w:r>
    </w:p>
    <w:p w:rsidR="009F5377" w:rsidRPr="00F247BB" w:rsidRDefault="009A393B" w:rsidP="009D24CC">
      <w:pPr>
        <w:pStyle w:val="al"/>
        <w:rPr>
          <w:rFonts w:ascii="Arial" w:hAnsi="Arial" w:cs="Arial"/>
          <w:lang w:val="ro-RO"/>
        </w:rPr>
      </w:pPr>
      <w:r w:rsidRPr="00F247BB">
        <w:rPr>
          <w:rFonts w:ascii="Arial" w:hAnsi="Arial" w:cs="Arial"/>
          <w:lang w:val="ro-RO"/>
        </w:rPr>
        <w:t xml:space="preserve">a) formularul </w:t>
      </w:r>
      <w:r w:rsidR="00E85DA6" w:rsidRPr="00F247BB">
        <w:rPr>
          <w:rFonts w:ascii="Arial" w:hAnsi="Arial" w:cs="Arial"/>
          <w:lang w:val="ro-RO"/>
        </w:rPr>
        <w:t>cererii de finan</w:t>
      </w:r>
      <w:r w:rsidR="000E372B">
        <w:rPr>
          <w:rFonts w:ascii="Arial" w:hAnsi="Arial" w:cs="Arial"/>
          <w:lang w:val="ro-RO"/>
        </w:rPr>
        <w:t>ț</w:t>
      </w:r>
      <w:r w:rsidR="00E85DA6" w:rsidRPr="00F247BB">
        <w:rPr>
          <w:rFonts w:ascii="Arial" w:hAnsi="Arial" w:cs="Arial"/>
          <w:lang w:val="ro-RO"/>
        </w:rPr>
        <w:t>are</w:t>
      </w:r>
      <w:r w:rsidRPr="00F247BB">
        <w:rPr>
          <w:rFonts w:ascii="Arial" w:hAnsi="Arial" w:cs="Arial"/>
          <w:lang w:val="ro-RO"/>
        </w:rPr>
        <w:t xml:space="preserve"> </w:t>
      </w:r>
      <w:r w:rsidR="000E372B">
        <w:rPr>
          <w:rFonts w:ascii="Arial" w:hAnsi="Arial" w:cs="Arial"/>
          <w:lang w:val="ro-RO"/>
        </w:rPr>
        <w:t>ș</w:t>
      </w:r>
      <w:r w:rsidR="00951F49" w:rsidRPr="00F247BB">
        <w:rPr>
          <w:rFonts w:ascii="Arial" w:hAnsi="Arial" w:cs="Arial"/>
          <w:lang w:val="ro-RO"/>
        </w:rPr>
        <w:t>i</w:t>
      </w:r>
      <w:r w:rsidRPr="00F247BB">
        <w:rPr>
          <w:rFonts w:ascii="Arial" w:hAnsi="Arial" w:cs="Arial"/>
          <w:lang w:val="ro-RO"/>
        </w:rPr>
        <w:t xml:space="preserve"> </w:t>
      </w:r>
      <w:r w:rsidR="00951F49" w:rsidRPr="00F247BB">
        <w:rPr>
          <w:rFonts w:ascii="Arial" w:hAnsi="Arial" w:cs="Arial"/>
          <w:lang w:val="ro-RO"/>
        </w:rPr>
        <w:t>existenta</w:t>
      </w:r>
      <w:r w:rsidRPr="00F247BB">
        <w:rPr>
          <w:rFonts w:ascii="Arial" w:hAnsi="Arial" w:cs="Arial"/>
          <w:lang w:val="ro-RO"/>
        </w:rPr>
        <w:t xml:space="preserve"> documentelor încărcate, conform art. </w:t>
      </w:r>
      <w:r w:rsidR="00951F49" w:rsidRPr="00F247BB">
        <w:rPr>
          <w:rFonts w:ascii="Arial" w:hAnsi="Arial" w:cs="Arial"/>
          <w:lang w:val="ro-RO"/>
        </w:rPr>
        <w:t>5</w:t>
      </w:r>
    </w:p>
    <w:p w:rsidR="009F5377" w:rsidRPr="00F247BB" w:rsidRDefault="009A393B" w:rsidP="009D24CC">
      <w:pPr>
        <w:pStyle w:val="al"/>
        <w:rPr>
          <w:rFonts w:ascii="Arial" w:hAnsi="Arial" w:cs="Arial"/>
          <w:lang w:val="ro-RO"/>
        </w:rPr>
      </w:pPr>
      <w:r w:rsidRPr="00F247BB">
        <w:rPr>
          <w:rFonts w:ascii="Arial" w:hAnsi="Arial" w:cs="Arial"/>
          <w:lang w:val="ro-RO"/>
        </w:rPr>
        <w:t xml:space="preserve">b) îndeplinirea </w:t>
      </w:r>
      <w:r w:rsidR="00951F49" w:rsidRPr="00F247BB">
        <w:rPr>
          <w:rFonts w:ascii="Arial" w:hAnsi="Arial" w:cs="Arial"/>
          <w:lang w:val="ro-RO"/>
        </w:rPr>
        <w:t>condi</w:t>
      </w:r>
      <w:r w:rsidR="000E372B">
        <w:rPr>
          <w:rFonts w:ascii="Arial" w:hAnsi="Arial" w:cs="Arial"/>
          <w:lang w:val="ro-RO"/>
        </w:rPr>
        <w:t>ț</w:t>
      </w:r>
      <w:r w:rsidR="00951F49" w:rsidRPr="00F247BB">
        <w:rPr>
          <w:rFonts w:ascii="Arial" w:hAnsi="Arial" w:cs="Arial"/>
          <w:lang w:val="ro-RO"/>
        </w:rPr>
        <w:t>iilor</w:t>
      </w:r>
      <w:r w:rsidRPr="00F247BB">
        <w:rPr>
          <w:rFonts w:ascii="Arial" w:hAnsi="Arial" w:cs="Arial"/>
          <w:lang w:val="ro-RO"/>
        </w:rPr>
        <w:t xml:space="preserve"> de eligibilitate a beneficiarilor, conform</w:t>
      </w:r>
      <w:r w:rsidR="00460540" w:rsidRPr="00F247BB">
        <w:rPr>
          <w:rFonts w:ascii="Arial" w:hAnsi="Arial" w:cs="Arial"/>
          <w:lang w:val="ro-RO"/>
        </w:rPr>
        <w:t xml:space="preserve"> art. 3 din prezenta procedură</w:t>
      </w:r>
      <w:r w:rsidRPr="00F247BB">
        <w:rPr>
          <w:rFonts w:ascii="Arial" w:hAnsi="Arial" w:cs="Arial"/>
          <w:lang w:val="ro-RO"/>
        </w:rPr>
        <w:t>;</w:t>
      </w:r>
    </w:p>
    <w:p w:rsidR="009F5377" w:rsidRPr="00F247BB" w:rsidRDefault="009A393B" w:rsidP="009D24CC">
      <w:pPr>
        <w:pStyle w:val="al"/>
        <w:rPr>
          <w:rFonts w:ascii="Arial" w:hAnsi="Arial" w:cs="Arial"/>
          <w:lang w:val="ro-RO"/>
        </w:rPr>
      </w:pPr>
      <w:r w:rsidRPr="00F247BB">
        <w:rPr>
          <w:rFonts w:ascii="Arial" w:hAnsi="Arial" w:cs="Arial"/>
          <w:lang w:val="ro-RO"/>
        </w:rPr>
        <w:t xml:space="preserve">c) </w:t>
      </w:r>
      <w:r w:rsidR="00951F49" w:rsidRPr="00F247BB">
        <w:rPr>
          <w:rFonts w:ascii="Arial" w:hAnsi="Arial" w:cs="Arial"/>
          <w:lang w:val="ro-RO"/>
        </w:rPr>
        <w:t>existen</w:t>
      </w:r>
      <w:r w:rsidR="000E372B">
        <w:rPr>
          <w:rFonts w:ascii="Arial" w:hAnsi="Arial" w:cs="Arial"/>
          <w:lang w:val="ro-RO"/>
        </w:rPr>
        <w:t>ț</w:t>
      </w:r>
      <w:r w:rsidR="00951F49" w:rsidRPr="00F247BB">
        <w:rPr>
          <w:rFonts w:ascii="Arial" w:hAnsi="Arial" w:cs="Arial"/>
          <w:lang w:val="ro-RO"/>
        </w:rPr>
        <w:t>a</w:t>
      </w:r>
      <w:r w:rsidRPr="00F247BB">
        <w:rPr>
          <w:rFonts w:ascii="Arial" w:hAnsi="Arial" w:cs="Arial"/>
          <w:lang w:val="ro-RO"/>
        </w:rPr>
        <w:t xml:space="preserve"> raportului de expertiză contabilă, semnat electronic de expertul contabil, sau a raportului de audit, semnat electronic de auditorul financiar</w:t>
      </w:r>
      <w:r w:rsidR="00460540" w:rsidRPr="00F247BB">
        <w:rPr>
          <w:rFonts w:ascii="Arial" w:hAnsi="Arial" w:cs="Arial"/>
          <w:lang w:val="ro-RO"/>
        </w:rPr>
        <w:t xml:space="preserve"> </w:t>
      </w:r>
      <w:r w:rsidR="000E372B">
        <w:rPr>
          <w:rFonts w:ascii="Arial" w:hAnsi="Arial" w:cs="Arial"/>
          <w:lang w:val="ro-RO"/>
        </w:rPr>
        <w:t>ș</w:t>
      </w:r>
      <w:r w:rsidR="00460540" w:rsidRPr="00F247BB">
        <w:rPr>
          <w:rFonts w:ascii="Arial" w:hAnsi="Arial" w:cs="Arial"/>
          <w:lang w:val="ro-RO"/>
        </w:rPr>
        <w:t xml:space="preserve">i Anexa la Raport, semnată electronic de expertul contabil/ auditorul financiar </w:t>
      </w:r>
      <w:r w:rsidR="000E372B">
        <w:rPr>
          <w:rFonts w:ascii="Arial" w:hAnsi="Arial" w:cs="Arial"/>
          <w:lang w:val="ro-RO"/>
        </w:rPr>
        <w:t>ș</w:t>
      </w:r>
      <w:r w:rsidR="00460540" w:rsidRPr="00F247BB">
        <w:rPr>
          <w:rFonts w:ascii="Arial" w:hAnsi="Arial" w:cs="Arial"/>
          <w:lang w:val="ro-RO"/>
        </w:rPr>
        <w:t>i reprezentantul legal/împuternicitul solicitantului</w:t>
      </w:r>
      <w:r w:rsidRPr="00F247BB">
        <w:rPr>
          <w:rFonts w:ascii="Arial" w:hAnsi="Arial" w:cs="Arial"/>
          <w:lang w:val="ro-RO"/>
        </w:rPr>
        <w:t>;</w:t>
      </w:r>
    </w:p>
    <w:p w:rsidR="009F5377" w:rsidRPr="00F247BB" w:rsidRDefault="009A393B" w:rsidP="009D24CC">
      <w:pPr>
        <w:pStyle w:val="al"/>
        <w:rPr>
          <w:rFonts w:ascii="Arial" w:hAnsi="Arial" w:cs="Arial"/>
          <w:color w:val="333333"/>
          <w:lang w:val="ro-RO"/>
        </w:rPr>
      </w:pPr>
      <w:r w:rsidRPr="00F247BB">
        <w:rPr>
          <w:rFonts w:ascii="Arial" w:hAnsi="Arial" w:cs="Arial"/>
          <w:lang w:val="ro-RO"/>
        </w:rPr>
        <w:t xml:space="preserve">d) </w:t>
      </w:r>
      <w:r w:rsidR="00951F49" w:rsidRPr="00F247BB">
        <w:rPr>
          <w:rFonts w:ascii="Arial" w:hAnsi="Arial" w:cs="Arial"/>
          <w:lang w:val="ro-RO"/>
        </w:rPr>
        <w:t>coresponden</w:t>
      </w:r>
      <w:r w:rsidR="000E372B">
        <w:rPr>
          <w:rFonts w:ascii="Arial" w:hAnsi="Arial" w:cs="Arial"/>
          <w:lang w:val="ro-RO"/>
        </w:rPr>
        <w:t>ț</w:t>
      </w:r>
      <w:r w:rsidR="00951F49" w:rsidRPr="00F247BB">
        <w:rPr>
          <w:rFonts w:ascii="Arial" w:hAnsi="Arial" w:cs="Arial"/>
          <w:lang w:val="ro-RO"/>
        </w:rPr>
        <w:t>a</w:t>
      </w:r>
      <w:r w:rsidR="00460540" w:rsidRPr="00F247BB">
        <w:rPr>
          <w:rFonts w:ascii="Arial" w:hAnsi="Arial" w:cs="Arial"/>
          <w:lang w:val="ro-RO"/>
        </w:rPr>
        <w:t xml:space="preserve"> între baza de calcul anuală </w:t>
      </w:r>
      <w:r w:rsidR="00951F49" w:rsidRPr="00F247BB">
        <w:rPr>
          <w:rFonts w:ascii="Arial" w:hAnsi="Arial" w:cs="Arial"/>
          <w:lang w:val="ro-RO"/>
        </w:rPr>
        <w:t>ob</w:t>
      </w:r>
      <w:r w:rsidR="000E372B">
        <w:rPr>
          <w:rFonts w:ascii="Arial" w:hAnsi="Arial" w:cs="Arial"/>
          <w:lang w:val="ro-RO"/>
        </w:rPr>
        <w:t>ț</w:t>
      </w:r>
      <w:r w:rsidR="00951F49" w:rsidRPr="00F247BB">
        <w:rPr>
          <w:rFonts w:ascii="Arial" w:hAnsi="Arial" w:cs="Arial"/>
          <w:lang w:val="ro-RO"/>
        </w:rPr>
        <w:t>inută</w:t>
      </w:r>
      <w:r w:rsidR="00460540" w:rsidRPr="00F247BB">
        <w:rPr>
          <w:rFonts w:ascii="Arial" w:hAnsi="Arial" w:cs="Arial"/>
          <w:lang w:val="ro-RO"/>
        </w:rPr>
        <w:t xml:space="preserve"> din activitatea eligibilă aferentă anilor 2019 </w:t>
      </w:r>
      <w:r w:rsidR="000E372B">
        <w:rPr>
          <w:rFonts w:ascii="Arial" w:hAnsi="Arial" w:cs="Arial"/>
          <w:lang w:val="ro-RO"/>
        </w:rPr>
        <w:t>ș</w:t>
      </w:r>
      <w:r w:rsidR="00951F49" w:rsidRPr="00F247BB">
        <w:rPr>
          <w:rFonts w:ascii="Arial" w:hAnsi="Arial" w:cs="Arial"/>
          <w:lang w:val="ro-RO"/>
        </w:rPr>
        <w:t>i</w:t>
      </w:r>
      <w:r w:rsidR="00460540" w:rsidRPr="00F247BB">
        <w:rPr>
          <w:rFonts w:ascii="Arial" w:hAnsi="Arial" w:cs="Arial"/>
          <w:lang w:val="ro-RO"/>
        </w:rPr>
        <w:t xml:space="preserve"> 2020, declarată pe propria răspundere de către </w:t>
      </w:r>
      <w:r w:rsidR="00951F49" w:rsidRPr="00F247BB">
        <w:rPr>
          <w:rFonts w:ascii="Arial" w:hAnsi="Arial" w:cs="Arial"/>
          <w:lang w:val="ro-RO"/>
        </w:rPr>
        <w:t>solicit</w:t>
      </w:r>
      <w:r w:rsidR="00460540" w:rsidRPr="00F247BB">
        <w:rPr>
          <w:rFonts w:ascii="Arial" w:hAnsi="Arial" w:cs="Arial"/>
          <w:lang w:val="ro-RO"/>
        </w:rPr>
        <w:t xml:space="preserve">ant în formularul </w:t>
      </w:r>
      <w:r w:rsidR="00E85DA6" w:rsidRPr="00F247BB">
        <w:rPr>
          <w:rFonts w:ascii="Arial" w:hAnsi="Arial" w:cs="Arial"/>
          <w:lang w:val="ro-RO"/>
        </w:rPr>
        <w:lastRenderedPageBreak/>
        <w:t>cererii de finan</w:t>
      </w:r>
      <w:r w:rsidR="000E372B">
        <w:rPr>
          <w:rFonts w:ascii="Arial" w:hAnsi="Arial" w:cs="Arial"/>
          <w:lang w:val="ro-RO"/>
        </w:rPr>
        <w:t>ț</w:t>
      </w:r>
      <w:r w:rsidR="00E85DA6" w:rsidRPr="00F247BB">
        <w:rPr>
          <w:rFonts w:ascii="Arial" w:hAnsi="Arial" w:cs="Arial"/>
          <w:lang w:val="ro-RO"/>
        </w:rPr>
        <w:t>are</w:t>
      </w:r>
      <w:r w:rsidR="00460540" w:rsidRPr="00F247BB">
        <w:rPr>
          <w:rFonts w:ascii="Arial" w:hAnsi="Arial" w:cs="Arial"/>
          <w:lang w:val="ro-RO"/>
        </w:rPr>
        <w:t xml:space="preserve">, cu valorile calculate, certificate </w:t>
      </w:r>
      <w:r w:rsidR="000E372B">
        <w:rPr>
          <w:rFonts w:ascii="Arial" w:hAnsi="Arial" w:cs="Arial"/>
          <w:lang w:val="ro-RO"/>
        </w:rPr>
        <w:t>ș</w:t>
      </w:r>
      <w:r w:rsidR="00951F49" w:rsidRPr="00F247BB">
        <w:rPr>
          <w:rFonts w:ascii="Arial" w:hAnsi="Arial" w:cs="Arial"/>
          <w:lang w:val="ro-RO"/>
        </w:rPr>
        <w:t>i</w:t>
      </w:r>
      <w:r w:rsidR="00460540" w:rsidRPr="00F247BB">
        <w:rPr>
          <w:rFonts w:ascii="Arial" w:hAnsi="Arial" w:cs="Arial"/>
          <w:lang w:val="ro-RO"/>
        </w:rPr>
        <w:t xml:space="preserve"> asumate de către expertul contabil sau de către auditorul financiar</w:t>
      </w:r>
      <w:r w:rsidRPr="00F247BB">
        <w:rPr>
          <w:rFonts w:ascii="Arial" w:hAnsi="Arial" w:cs="Arial"/>
          <w:lang w:val="ro-RO"/>
        </w:rPr>
        <w:t>;</w:t>
      </w:r>
    </w:p>
    <w:p w:rsidR="009F5377" w:rsidRPr="00F247BB" w:rsidRDefault="00951F49" w:rsidP="009D24CC">
      <w:pPr>
        <w:pStyle w:val="al"/>
        <w:rPr>
          <w:rFonts w:ascii="Arial" w:hAnsi="Arial" w:cs="Arial"/>
          <w:lang w:val="ro-RO"/>
        </w:rPr>
      </w:pPr>
      <w:r w:rsidRPr="00F247BB">
        <w:rPr>
          <w:rFonts w:ascii="Arial" w:hAnsi="Arial" w:cs="Arial"/>
          <w:lang w:val="ro-RO"/>
        </w:rPr>
        <w:t>6.1.3</w:t>
      </w:r>
      <w:r w:rsidR="009A393B" w:rsidRPr="00F247BB">
        <w:rPr>
          <w:rFonts w:ascii="Arial" w:hAnsi="Arial" w:cs="Arial"/>
          <w:lang w:val="ro-RO"/>
        </w:rPr>
        <w:t xml:space="preserve"> Se pot solicita clarificări</w:t>
      </w:r>
      <w:r w:rsidRPr="00F247BB">
        <w:rPr>
          <w:rFonts w:ascii="Arial" w:hAnsi="Arial" w:cs="Arial"/>
          <w:lang w:val="ro-RO"/>
        </w:rPr>
        <w:t xml:space="preserve"> </w:t>
      </w:r>
      <w:r w:rsidR="009A393B" w:rsidRPr="00F247BB">
        <w:rPr>
          <w:rFonts w:ascii="Arial" w:hAnsi="Arial" w:cs="Arial"/>
          <w:lang w:val="ro-RO"/>
        </w:rPr>
        <w:t xml:space="preserve">prin intermediul </w:t>
      </w:r>
      <w:r w:rsidR="0083263D" w:rsidRPr="00F247BB">
        <w:rPr>
          <w:rFonts w:ascii="Arial" w:hAnsi="Arial" w:cs="Arial"/>
          <w:lang w:val="ro-RO"/>
        </w:rPr>
        <w:t>sistemului</w:t>
      </w:r>
      <w:r w:rsidR="009A393B" w:rsidRPr="00F247BB">
        <w:rPr>
          <w:rFonts w:ascii="Arial" w:hAnsi="Arial" w:cs="Arial"/>
          <w:lang w:val="ro-RO"/>
        </w:rPr>
        <w:t xml:space="preserve"> electronic, solicitantul </w:t>
      </w:r>
      <w:r w:rsidR="0083263D" w:rsidRPr="00F247BB">
        <w:rPr>
          <w:rFonts w:ascii="Arial" w:hAnsi="Arial" w:cs="Arial"/>
          <w:lang w:val="ro-RO"/>
        </w:rPr>
        <w:t>fiind</w:t>
      </w:r>
      <w:r w:rsidR="009A393B" w:rsidRPr="00F247BB">
        <w:rPr>
          <w:rFonts w:ascii="Arial" w:hAnsi="Arial" w:cs="Arial"/>
          <w:lang w:val="ro-RO"/>
        </w:rPr>
        <w:t xml:space="preserve"> notifica</w:t>
      </w:r>
      <w:r w:rsidR="0083263D" w:rsidRPr="00F247BB">
        <w:rPr>
          <w:rFonts w:ascii="Arial" w:hAnsi="Arial" w:cs="Arial"/>
          <w:lang w:val="ro-RO"/>
        </w:rPr>
        <w:t>t de sistem</w:t>
      </w:r>
      <w:r w:rsidR="009A393B" w:rsidRPr="00F247BB">
        <w:rPr>
          <w:rFonts w:ascii="Arial" w:hAnsi="Arial" w:cs="Arial"/>
          <w:lang w:val="ro-RO"/>
        </w:rPr>
        <w:t xml:space="preserve"> în acest sens. </w:t>
      </w:r>
      <w:r w:rsidR="0083263D" w:rsidRPr="00F247BB">
        <w:rPr>
          <w:rFonts w:ascii="Arial" w:hAnsi="Arial" w:cs="Arial"/>
          <w:lang w:val="ro-RO"/>
        </w:rPr>
        <w:t>Răspunsul la c</w:t>
      </w:r>
      <w:r w:rsidR="009A393B" w:rsidRPr="00F247BB">
        <w:rPr>
          <w:rFonts w:ascii="Arial" w:hAnsi="Arial" w:cs="Arial"/>
          <w:lang w:val="ro-RO"/>
        </w:rPr>
        <w:t>larificări</w:t>
      </w:r>
      <w:r w:rsidR="0083263D" w:rsidRPr="00F247BB">
        <w:rPr>
          <w:rFonts w:ascii="Arial" w:hAnsi="Arial" w:cs="Arial"/>
          <w:lang w:val="ro-RO"/>
        </w:rPr>
        <w:t xml:space="preserve">, precum </w:t>
      </w:r>
      <w:r w:rsidR="000E372B">
        <w:rPr>
          <w:rFonts w:ascii="Arial" w:hAnsi="Arial" w:cs="Arial"/>
          <w:lang w:val="ro-RO"/>
        </w:rPr>
        <w:t>ș</w:t>
      </w:r>
      <w:r w:rsidR="0083263D" w:rsidRPr="00F247BB">
        <w:rPr>
          <w:rFonts w:ascii="Arial" w:hAnsi="Arial" w:cs="Arial"/>
          <w:lang w:val="ro-RO"/>
        </w:rPr>
        <w:t>i documentele</w:t>
      </w:r>
      <w:r w:rsidR="009A393B" w:rsidRPr="00F247BB">
        <w:rPr>
          <w:rFonts w:ascii="Arial" w:hAnsi="Arial" w:cs="Arial"/>
          <w:lang w:val="ro-RO"/>
        </w:rPr>
        <w:t xml:space="preserve"> solicitate se încarcă de către solicitant în </w:t>
      </w:r>
      <w:r w:rsidR="0083263D" w:rsidRPr="00F247BB">
        <w:rPr>
          <w:rFonts w:ascii="Arial" w:hAnsi="Arial" w:cs="Arial"/>
          <w:lang w:val="ro-RO"/>
        </w:rPr>
        <w:t>sistemul</w:t>
      </w:r>
      <w:r w:rsidR="009A393B" w:rsidRPr="00F247BB">
        <w:rPr>
          <w:rFonts w:ascii="Arial" w:hAnsi="Arial" w:cs="Arial"/>
          <w:lang w:val="ro-RO"/>
        </w:rPr>
        <w:t xml:space="preserve"> electronic, în maxim</w:t>
      </w:r>
      <w:r w:rsidR="0083263D" w:rsidRPr="00F247BB">
        <w:rPr>
          <w:rFonts w:ascii="Arial" w:hAnsi="Arial" w:cs="Arial"/>
          <w:lang w:val="ro-RO"/>
        </w:rPr>
        <w:t>um</w:t>
      </w:r>
      <w:r w:rsidR="009A393B" w:rsidRPr="00F247BB">
        <w:rPr>
          <w:rFonts w:ascii="Arial" w:hAnsi="Arial" w:cs="Arial"/>
          <w:lang w:val="ro-RO"/>
        </w:rPr>
        <w:t xml:space="preserve"> 3 zile lucrătoare de la </w:t>
      </w:r>
      <w:r w:rsidRPr="00F247BB">
        <w:rPr>
          <w:rFonts w:ascii="Arial" w:hAnsi="Arial" w:cs="Arial"/>
          <w:lang w:val="ro-RO"/>
        </w:rPr>
        <w:t>primirea solicitării de clarificări</w:t>
      </w:r>
      <w:r w:rsidR="009A393B" w:rsidRPr="00F247BB">
        <w:rPr>
          <w:rFonts w:ascii="Arial" w:hAnsi="Arial" w:cs="Arial"/>
          <w:lang w:val="ro-RO"/>
        </w:rPr>
        <w:t xml:space="preserve">. Netransmiterea </w:t>
      </w:r>
      <w:r w:rsidRPr="00F247BB">
        <w:rPr>
          <w:rFonts w:ascii="Arial" w:hAnsi="Arial" w:cs="Arial"/>
          <w:lang w:val="ro-RO"/>
        </w:rPr>
        <w:t xml:space="preserve">răspunsului complet </w:t>
      </w:r>
      <w:r w:rsidR="000E372B">
        <w:rPr>
          <w:rFonts w:ascii="Arial" w:hAnsi="Arial" w:cs="Arial"/>
          <w:lang w:val="ro-RO"/>
        </w:rPr>
        <w:t>ș</w:t>
      </w:r>
      <w:r w:rsidRPr="00F247BB">
        <w:rPr>
          <w:rFonts w:ascii="Arial" w:hAnsi="Arial" w:cs="Arial"/>
          <w:lang w:val="ro-RO"/>
        </w:rPr>
        <w:t>i</w:t>
      </w:r>
      <w:r w:rsidR="0083263D" w:rsidRPr="00F247BB">
        <w:rPr>
          <w:rFonts w:ascii="Arial" w:hAnsi="Arial" w:cs="Arial"/>
          <w:lang w:val="ro-RO"/>
        </w:rPr>
        <w:t xml:space="preserve"> </w:t>
      </w:r>
      <w:r w:rsidR="009A393B" w:rsidRPr="00F247BB">
        <w:rPr>
          <w:rFonts w:ascii="Arial" w:hAnsi="Arial" w:cs="Arial"/>
          <w:lang w:val="ro-RO"/>
        </w:rPr>
        <w:t xml:space="preserve">în termen conduce la respingerea </w:t>
      </w:r>
      <w:r w:rsidRPr="00F247BB">
        <w:rPr>
          <w:rFonts w:ascii="Arial" w:hAnsi="Arial" w:cs="Arial"/>
          <w:lang w:val="ro-RO"/>
        </w:rPr>
        <w:t>cererii de finan</w:t>
      </w:r>
      <w:r w:rsidR="000E372B">
        <w:rPr>
          <w:rFonts w:ascii="Arial" w:hAnsi="Arial" w:cs="Arial"/>
          <w:lang w:val="ro-RO"/>
        </w:rPr>
        <w:t>ț</w:t>
      </w:r>
      <w:r w:rsidRPr="00F247BB">
        <w:rPr>
          <w:rFonts w:ascii="Arial" w:hAnsi="Arial" w:cs="Arial"/>
          <w:lang w:val="ro-RO"/>
        </w:rPr>
        <w:t>are</w:t>
      </w:r>
      <w:r w:rsidR="009A393B" w:rsidRPr="00F247BB">
        <w:rPr>
          <w:rFonts w:ascii="Arial" w:hAnsi="Arial" w:cs="Arial"/>
          <w:lang w:val="ro-RO"/>
        </w:rPr>
        <w:t>.</w:t>
      </w:r>
    </w:p>
    <w:p w:rsidR="0083263D" w:rsidRPr="00F247BB" w:rsidRDefault="00445605" w:rsidP="009D24CC">
      <w:pPr>
        <w:pStyle w:val="al"/>
        <w:rPr>
          <w:rFonts w:ascii="Arial" w:hAnsi="Arial" w:cs="Arial"/>
          <w:lang w:val="ro-RO"/>
        </w:rPr>
      </w:pPr>
      <w:r>
        <w:rPr>
          <w:rFonts w:ascii="Arial" w:hAnsi="Arial" w:cs="Arial"/>
          <w:lang w:val="ro-RO"/>
        </w:rPr>
        <w:t xml:space="preserve">6.1.4 </w:t>
      </w:r>
      <w:r w:rsidR="00913973" w:rsidRPr="00F247BB">
        <w:rPr>
          <w:rFonts w:ascii="Arial" w:hAnsi="Arial" w:cs="Arial"/>
          <w:lang w:val="ro-RO"/>
        </w:rPr>
        <w:t>Cererile de finan</w:t>
      </w:r>
      <w:r w:rsidR="000E372B">
        <w:rPr>
          <w:rFonts w:ascii="Arial" w:hAnsi="Arial" w:cs="Arial"/>
          <w:lang w:val="ro-RO"/>
        </w:rPr>
        <w:t>ț</w:t>
      </w:r>
      <w:r w:rsidR="00913973" w:rsidRPr="00F247BB">
        <w:rPr>
          <w:rFonts w:ascii="Arial" w:hAnsi="Arial" w:cs="Arial"/>
          <w:lang w:val="ro-RO"/>
        </w:rPr>
        <w:t>are</w:t>
      </w:r>
      <w:r w:rsidR="0083263D" w:rsidRPr="00F247BB">
        <w:rPr>
          <w:rFonts w:ascii="Arial" w:hAnsi="Arial" w:cs="Arial"/>
          <w:lang w:val="ro-RO"/>
        </w:rPr>
        <w:t xml:space="preserve"> care nu îndeplinesc criteriile administrative </w:t>
      </w:r>
      <w:r w:rsidR="000E372B">
        <w:rPr>
          <w:rFonts w:ascii="Arial" w:hAnsi="Arial" w:cs="Arial"/>
          <w:lang w:val="ro-RO"/>
        </w:rPr>
        <w:t>ș</w:t>
      </w:r>
      <w:r w:rsidR="00951F49" w:rsidRPr="00F247BB">
        <w:rPr>
          <w:rFonts w:ascii="Arial" w:hAnsi="Arial" w:cs="Arial"/>
          <w:lang w:val="ro-RO"/>
        </w:rPr>
        <w:t>i</w:t>
      </w:r>
      <w:r w:rsidR="0083263D" w:rsidRPr="00F247BB">
        <w:rPr>
          <w:rFonts w:ascii="Arial" w:hAnsi="Arial" w:cs="Arial"/>
          <w:lang w:val="ro-RO"/>
        </w:rPr>
        <w:t xml:space="preserve"> criteriile de eligibilitate vor fi respin</w:t>
      </w:r>
      <w:r w:rsidR="00913973" w:rsidRPr="00F247BB">
        <w:rPr>
          <w:rFonts w:ascii="Arial" w:hAnsi="Arial" w:cs="Arial"/>
          <w:lang w:val="ro-RO"/>
        </w:rPr>
        <w:t>se</w:t>
      </w:r>
      <w:r w:rsidR="0083263D" w:rsidRPr="00F247BB">
        <w:rPr>
          <w:rFonts w:ascii="Arial" w:hAnsi="Arial" w:cs="Arial"/>
          <w:lang w:val="ro-RO"/>
        </w:rPr>
        <w:t>.</w:t>
      </w:r>
    </w:p>
    <w:p w:rsidR="0083263D" w:rsidRPr="00F247BB" w:rsidRDefault="00445605" w:rsidP="009D24CC">
      <w:pPr>
        <w:pStyle w:val="al"/>
        <w:rPr>
          <w:rFonts w:ascii="Arial" w:hAnsi="Arial" w:cs="Arial"/>
          <w:lang w:val="ro-RO"/>
        </w:rPr>
      </w:pPr>
      <w:r>
        <w:rPr>
          <w:rFonts w:ascii="Arial" w:hAnsi="Arial" w:cs="Arial"/>
          <w:lang w:val="ro-RO"/>
        </w:rPr>
        <w:t xml:space="preserve">6.1.5 </w:t>
      </w:r>
      <w:r w:rsidR="00266B6D" w:rsidRPr="00F247BB">
        <w:rPr>
          <w:rFonts w:ascii="Arial" w:hAnsi="Arial" w:cs="Arial"/>
          <w:lang w:val="ro-RO"/>
        </w:rPr>
        <w:t>Dacă în urma analizei documenta</w:t>
      </w:r>
      <w:r w:rsidR="000E372B">
        <w:rPr>
          <w:rFonts w:ascii="Arial" w:hAnsi="Arial" w:cs="Arial"/>
          <w:lang w:val="ro-RO"/>
        </w:rPr>
        <w:t>ț</w:t>
      </w:r>
      <w:r w:rsidR="00266B6D" w:rsidRPr="00F247BB">
        <w:rPr>
          <w:rFonts w:ascii="Arial" w:hAnsi="Arial" w:cs="Arial"/>
          <w:lang w:val="ro-RO"/>
        </w:rPr>
        <w:t>iei depuse se constată că documentele/informa</w:t>
      </w:r>
      <w:r w:rsidR="000E372B">
        <w:rPr>
          <w:rFonts w:ascii="Arial" w:hAnsi="Arial" w:cs="Arial"/>
          <w:lang w:val="ro-RO"/>
        </w:rPr>
        <w:t>ț</w:t>
      </w:r>
      <w:r w:rsidR="00266B6D" w:rsidRPr="00F247BB">
        <w:rPr>
          <w:rFonts w:ascii="Arial" w:hAnsi="Arial" w:cs="Arial"/>
          <w:lang w:val="ro-RO"/>
        </w:rPr>
        <w:t>iile transmise de solicitant nu sunt corecte sau reale, cererea de finan</w:t>
      </w:r>
      <w:r w:rsidR="000E372B">
        <w:rPr>
          <w:rFonts w:ascii="Arial" w:hAnsi="Arial" w:cs="Arial"/>
          <w:lang w:val="ro-RO"/>
        </w:rPr>
        <w:t>ț</w:t>
      </w:r>
      <w:r w:rsidR="00266B6D" w:rsidRPr="00F247BB">
        <w:rPr>
          <w:rFonts w:ascii="Arial" w:hAnsi="Arial" w:cs="Arial"/>
          <w:lang w:val="ro-RO"/>
        </w:rPr>
        <w:t>are va fi respinsă.</w:t>
      </w:r>
    </w:p>
    <w:p w:rsidR="006F4D9A" w:rsidRPr="00F247BB" w:rsidRDefault="006F4D9A" w:rsidP="009D24CC">
      <w:pPr>
        <w:pStyle w:val="al"/>
        <w:rPr>
          <w:rFonts w:ascii="Arial" w:hAnsi="Arial" w:cs="Arial"/>
          <w:b/>
          <w:bCs/>
          <w:color w:val="333333"/>
          <w:lang w:val="ro-RO"/>
        </w:rPr>
      </w:pPr>
    </w:p>
    <w:p w:rsidR="006F4D9A" w:rsidRPr="00F247BB" w:rsidRDefault="00951F49" w:rsidP="009D24CC">
      <w:pPr>
        <w:pStyle w:val="al"/>
        <w:rPr>
          <w:rFonts w:ascii="Arial" w:hAnsi="Arial" w:cs="Arial"/>
          <w:b/>
          <w:bCs/>
          <w:lang w:val="ro-RO"/>
        </w:rPr>
      </w:pPr>
      <w:r w:rsidRPr="00F247BB">
        <w:rPr>
          <w:rFonts w:ascii="Arial" w:hAnsi="Arial" w:cs="Arial"/>
          <w:b/>
          <w:bCs/>
          <w:lang w:val="ro-RO"/>
        </w:rPr>
        <w:t>6</w:t>
      </w:r>
      <w:r w:rsidR="006F4D9A" w:rsidRPr="00F247BB">
        <w:rPr>
          <w:rFonts w:ascii="Arial" w:hAnsi="Arial" w:cs="Arial"/>
          <w:b/>
          <w:bCs/>
          <w:lang w:val="ro-RO"/>
        </w:rPr>
        <w:t>.2.</w:t>
      </w:r>
      <w:r w:rsidR="00BD7E3B" w:rsidRPr="00F247BB">
        <w:rPr>
          <w:rFonts w:ascii="Arial" w:hAnsi="Arial" w:cs="Arial"/>
          <w:b/>
          <w:bCs/>
          <w:lang w:val="ro-RO"/>
        </w:rPr>
        <w:t xml:space="preserve"> Procedura de</w:t>
      </w:r>
      <w:r w:rsidR="006F4D9A" w:rsidRPr="00F247BB">
        <w:rPr>
          <w:rFonts w:ascii="Arial" w:hAnsi="Arial" w:cs="Arial"/>
          <w:b/>
          <w:bCs/>
          <w:lang w:val="ro-RO"/>
        </w:rPr>
        <w:t xml:space="preserve"> </w:t>
      </w:r>
      <w:r w:rsidR="00BD7E3B" w:rsidRPr="00F247BB">
        <w:rPr>
          <w:rFonts w:ascii="Arial" w:hAnsi="Arial" w:cs="Arial"/>
          <w:b/>
          <w:bCs/>
          <w:lang w:val="ro-RO"/>
        </w:rPr>
        <w:t>c</w:t>
      </w:r>
      <w:r w:rsidR="006F4D9A" w:rsidRPr="00F247BB">
        <w:rPr>
          <w:rFonts w:ascii="Arial" w:hAnsi="Arial" w:cs="Arial"/>
          <w:b/>
          <w:bCs/>
          <w:lang w:val="ro-RO"/>
        </w:rPr>
        <w:t>ontractare</w:t>
      </w:r>
    </w:p>
    <w:p w:rsidR="006F4D9A" w:rsidRPr="00F247BB" w:rsidRDefault="00951F49" w:rsidP="009D24CC">
      <w:pPr>
        <w:pStyle w:val="al"/>
        <w:rPr>
          <w:rFonts w:ascii="Arial" w:hAnsi="Arial" w:cs="Arial"/>
          <w:lang w:val="ro-RO"/>
        </w:rPr>
      </w:pPr>
      <w:r w:rsidRPr="00F247BB">
        <w:rPr>
          <w:rFonts w:ascii="Arial" w:hAnsi="Arial" w:cs="Arial"/>
          <w:lang w:val="ro-RO"/>
        </w:rPr>
        <w:t>6.2.1</w:t>
      </w:r>
      <w:r w:rsidR="009A393B" w:rsidRPr="00F247BB">
        <w:rPr>
          <w:rFonts w:ascii="Arial" w:hAnsi="Arial" w:cs="Arial"/>
          <w:lang w:val="ro-RO"/>
        </w:rPr>
        <w:t xml:space="preserve"> După </w:t>
      </w:r>
      <w:r w:rsidR="006F4D9A" w:rsidRPr="00F247BB">
        <w:rPr>
          <w:rFonts w:ascii="Arial" w:hAnsi="Arial" w:cs="Arial"/>
          <w:lang w:val="ro-RO"/>
        </w:rPr>
        <w:t xml:space="preserve">finalizarea </w:t>
      </w:r>
      <w:r w:rsidR="00BD7E3B" w:rsidRPr="00F247BB">
        <w:rPr>
          <w:rFonts w:ascii="Arial" w:hAnsi="Arial" w:cs="Arial"/>
          <w:lang w:val="ro-RO"/>
        </w:rPr>
        <w:t xml:space="preserve">evaluării </w:t>
      </w:r>
      <w:r w:rsidR="006F4D9A" w:rsidRPr="00F247BB">
        <w:rPr>
          <w:rFonts w:ascii="Arial" w:hAnsi="Arial" w:cs="Arial"/>
          <w:lang w:val="ro-RO"/>
        </w:rPr>
        <w:t xml:space="preserve">administrative </w:t>
      </w:r>
      <w:r w:rsidR="000E372B">
        <w:rPr>
          <w:rFonts w:ascii="Arial" w:hAnsi="Arial" w:cs="Arial"/>
          <w:lang w:val="ro-RO"/>
        </w:rPr>
        <w:t>ș</w:t>
      </w:r>
      <w:r w:rsidR="006F4D9A" w:rsidRPr="00F247BB">
        <w:rPr>
          <w:rFonts w:ascii="Arial" w:hAnsi="Arial" w:cs="Arial"/>
          <w:lang w:val="ro-RO"/>
        </w:rPr>
        <w:t>i a eligibilită</w:t>
      </w:r>
      <w:r w:rsidR="000E372B">
        <w:rPr>
          <w:rFonts w:ascii="Arial" w:hAnsi="Arial" w:cs="Arial"/>
          <w:lang w:val="ro-RO"/>
        </w:rPr>
        <w:t>ț</w:t>
      </w:r>
      <w:r w:rsidR="006F4D9A" w:rsidRPr="00F247BB">
        <w:rPr>
          <w:rFonts w:ascii="Arial" w:hAnsi="Arial" w:cs="Arial"/>
          <w:lang w:val="ro-RO"/>
        </w:rPr>
        <w:t>ii, solicitantul va primi, prin intermediul sistemului electronic, fie o Decizie de respingere</w:t>
      </w:r>
      <w:r w:rsidR="007150FB" w:rsidRPr="00F247BB">
        <w:rPr>
          <w:rFonts w:ascii="Arial" w:hAnsi="Arial" w:cs="Arial"/>
          <w:lang w:val="ro-RO"/>
        </w:rPr>
        <w:t xml:space="preserve"> a cererii de finan</w:t>
      </w:r>
      <w:r w:rsidR="000E372B">
        <w:rPr>
          <w:rFonts w:ascii="Arial" w:hAnsi="Arial" w:cs="Arial"/>
          <w:lang w:val="ro-RO"/>
        </w:rPr>
        <w:t>ț</w:t>
      </w:r>
      <w:r w:rsidR="007150FB" w:rsidRPr="00F247BB">
        <w:rPr>
          <w:rFonts w:ascii="Arial" w:hAnsi="Arial" w:cs="Arial"/>
          <w:lang w:val="ro-RO"/>
        </w:rPr>
        <w:t>are</w:t>
      </w:r>
      <w:r w:rsidR="006F4D9A" w:rsidRPr="00F247BB">
        <w:rPr>
          <w:rFonts w:ascii="Arial" w:hAnsi="Arial" w:cs="Arial"/>
          <w:lang w:val="ro-RO"/>
        </w:rPr>
        <w:t xml:space="preserve">, fie o Notificare </w:t>
      </w:r>
      <w:bookmarkStart w:id="2" w:name="_Hlk126044567"/>
      <w:r w:rsidR="006F4D9A" w:rsidRPr="00F247BB">
        <w:rPr>
          <w:rFonts w:ascii="Arial" w:hAnsi="Arial" w:cs="Arial"/>
          <w:lang w:val="ro-RO"/>
        </w:rPr>
        <w:t xml:space="preserve">privind </w:t>
      </w:r>
      <w:r w:rsidRPr="00F247BB">
        <w:rPr>
          <w:rFonts w:ascii="Arial" w:hAnsi="Arial" w:cs="Arial"/>
          <w:lang w:val="ro-RO"/>
        </w:rPr>
        <w:t>admiterea</w:t>
      </w:r>
      <w:r w:rsidR="006F4D9A" w:rsidRPr="00F247BB">
        <w:rPr>
          <w:rFonts w:ascii="Arial" w:hAnsi="Arial" w:cs="Arial"/>
          <w:lang w:val="ro-RO"/>
        </w:rPr>
        <w:t xml:space="preserve"> în etapa de contractare</w:t>
      </w:r>
      <w:bookmarkEnd w:id="2"/>
      <w:r w:rsidR="006F4D9A" w:rsidRPr="00F247BB">
        <w:rPr>
          <w:rFonts w:ascii="Arial" w:hAnsi="Arial" w:cs="Arial"/>
          <w:lang w:val="ro-RO"/>
        </w:rPr>
        <w:t>.</w:t>
      </w:r>
    </w:p>
    <w:p w:rsidR="00F90439" w:rsidRPr="00F247BB" w:rsidRDefault="007150FB" w:rsidP="009D24CC">
      <w:pPr>
        <w:pStyle w:val="al"/>
        <w:rPr>
          <w:rFonts w:ascii="Arial" w:hAnsi="Arial" w:cs="Arial"/>
          <w:lang w:val="ro-RO"/>
        </w:rPr>
      </w:pPr>
      <w:r w:rsidRPr="00F247BB">
        <w:rPr>
          <w:rFonts w:ascii="Arial" w:hAnsi="Arial" w:cs="Arial"/>
          <w:lang w:val="ro-RO"/>
        </w:rPr>
        <w:t>6.2.2</w:t>
      </w:r>
      <w:r w:rsidR="006F4D9A" w:rsidRPr="00F247BB">
        <w:rPr>
          <w:rFonts w:ascii="Arial" w:hAnsi="Arial" w:cs="Arial"/>
          <w:lang w:val="ro-RO"/>
        </w:rPr>
        <w:t xml:space="preserve"> </w:t>
      </w:r>
      <w:r w:rsidR="00F90439" w:rsidRPr="00F247BB">
        <w:rPr>
          <w:rFonts w:ascii="Arial" w:hAnsi="Arial" w:cs="Arial"/>
          <w:lang w:val="ro-RO"/>
        </w:rPr>
        <w:t xml:space="preserve">Notificare privind admiterea în etapa de contractare va cuprinde o listă cu documente pe care </w:t>
      </w:r>
      <w:r w:rsidR="00266B6D" w:rsidRPr="00F247BB">
        <w:rPr>
          <w:rFonts w:ascii="Arial" w:hAnsi="Arial" w:cs="Arial"/>
          <w:lang w:val="ro-RO"/>
        </w:rPr>
        <w:t xml:space="preserve">Solicitantul </w:t>
      </w:r>
      <w:r w:rsidR="00F90439" w:rsidRPr="00F247BB">
        <w:rPr>
          <w:rFonts w:ascii="Arial" w:hAnsi="Arial" w:cs="Arial"/>
          <w:lang w:val="ro-RO"/>
        </w:rPr>
        <w:t>trebuie să le încarce în sistem, printre care:</w:t>
      </w:r>
    </w:p>
    <w:p w:rsidR="00F90439" w:rsidRPr="00F247BB" w:rsidRDefault="00F90439" w:rsidP="009D24CC">
      <w:pPr>
        <w:pStyle w:val="al"/>
        <w:rPr>
          <w:rFonts w:ascii="Arial" w:hAnsi="Arial" w:cs="Arial"/>
          <w:lang w:val="ro-RO"/>
        </w:rPr>
      </w:pPr>
      <w:r w:rsidRPr="00F247BB">
        <w:rPr>
          <w:rFonts w:ascii="Arial" w:hAnsi="Arial" w:cs="Arial"/>
          <w:lang w:val="ro-RO"/>
        </w:rPr>
        <w:t xml:space="preserve">- </w:t>
      </w:r>
      <w:r w:rsidR="00266B6D" w:rsidRPr="00F247BB">
        <w:rPr>
          <w:rFonts w:ascii="Arial" w:hAnsi="Arial" w:cs="Arial"/>
          <w:lang w:val="ro-RO"/>
        </w:rPr>
        <w:t>Ce</w:t>
      </w:r>
      <w:r w:rsidRPr="00F247BB">
        <w:rPr>
          <w:rFonts w:ascii="Arial" w:hAnsi="Arial" w:cs="Arial"/>
          <w:lang w:val="ro-RO"/>
        </w:rPr>
        <w:t>rerea de finan</w:t>
      </w:r>
      <w:r w:rsidR="000E372B">
        <w:rPr>
          <w:rFonts w:ascii="Arial" w:hAnsi="Arial" w:cs="Arial"/>
          <w:lang w:val="ro-RO"/>
        </w:rPr>
        <w:t>ț</w:t>
      </w:r>
      <w:r w:rsidRPr="00F247BB">
        <w:rPr>
          <w:rFonts w:ascii="Arial" w:hAnsi="Arial" w:cs="Arial"/>
          <w:lang w:val="ro-RO"/>
        </w:rPr>
        <w:t>are (anexa nr. 1) actualizată</w:t>
      </w:r>
    </w:p>
    <w:p w:rsidR="00F90439" w:rsidRPr="00F247BB" w:rsidRDefault="00F90439" w:rsidP="009D24CC">
      <w:pPr>
        <w:pStyle w:val="al"/>
        <w:rPr>
          <w:rFonts w:ascii="Arial" w:hAnsi="Arial" w:cs="Arial"/>
          <w:lang w:val="ro-RO"/>
        </w:rPr>
      </w:pPr>
      <w:r w:rsidRPr="00F247BB">
        <w:rPr>
          <w:rFonts w:ascii="Arial" w:hAnsi="Arial" w:cs="Arial"/>
          <w:lang w:val="ro-RO"/>
        </w:rPr>
        <w:t>- Declara</w:t>
      </w:r>
      <w:r w:rsidR="000E372B">
        <w:rPr>
          <w:rFonts w:ascii="Arial" w:hAnsi="Arial" w:cs="Arial"/>
          <w:lang w:val="ro-RO"/>
        </w:rPr>
        <w:t>ț</w:t>
      </w:r>
      <w:r w:rsidRPr="00F247BB">
        <w:rPr>
          <w:rFonts w:ascii="Arial" w:hAnsi="Arial" w:cs="Arial"/>
          <w:lang w:val="ro-RO"/>
        </w:rPr>
        <w:t>ia  întreprinderii/ întreprinderii unice privind cumulul ajutoarelor de stat/de minimis (anexa nr. 2) actualizată</w:t>
      </w:r>
    </w:p>
    <w:p w:rsidR="006F4D9A" w:rsidRPr="00F247BB" w:rsidRDefault="00F90439" w:rsidP="009D24CC">
      <w:pPr>
        <w:pStyle w:val="al"/>
        <w:rPr>
          <w:rFonts w:ascii="Arial" w:hAnsi="Arial" w:cs="Arial"/>
          <w:lang w:val="ro-RO"/>
        </w:rPr>
      </w:pPr>
      <w:r w:rsidRPr="0007656E">
        <w:rPr>
          <w:rFonts w:ascii="Arial" w:hAnsi="Arial" w:cs="Arial"/>
          <w:lang w:val="ro-RO"/>
        </w:rPr>
        <w:t xml:space="preserve">- </w:t>
      </w:r>
      <w:r w:rsidR="002B4C56" w:rsidRPr="0007656E">
        <w:rPr>
          <w:rFonts w:ascii="Arial" w:hAnsi="Arial" w:cs="Arial"/>
          <w:lang w:val="ro-RO"/>
        </w:rPr>
        <w:t>Certificatul de atestare fiscală va fi descărcat din PATRIMVEN de către persoana/persoanele desemnate din cadrul MC.</w:t>
      </w:r>
      <w:r w:rsidR="002B4C56" w:rsidRPr="00F247BB">
        <w:rPr>
          <w:rFonts w:ascii="Arial" w:hAnsi="Arial" w:cs="Arial"/>
          <w:lang w:val="ro-RO"/>
        </w:rPr>
        <w:t xml:space="preserve"> </w:t>
      </w:r>
    </w:p>
    <w:p w:rsidR="00266B6D" w:rsidRPr="00F247BB" w:rsidRDefault="00F90439" w:rsidP="00266B6D">
      <w:pPr>
        <w:pStyle w:val="al"/>
        <w:rPr>
          <w:rFonts w:ascii="Arial" w:hAnsi="Arial" w:cs="Arial"/>
          <w:lang w:val="ro-RO"/>
        </w:rPr>
      </w:pPr>
      <w:r w:rsidRPr="00F247BB">
        <w:rPr>
          <w:rFonts w:ascii="Arial" w:hAnsi="Arial" w:cs="Arial"/>
          <w:lang w:val="ro-RO"/>
        </w:rPr>
        <w:t xml:space="preserve">6.2.3 </w:t>
      </w:r>
      <w:r w:rsidR="00266B6D" w:rsidRPr="00F247BB">
        <w:rPr>
          <w:rFonts w:ascii="Arial" w:hAnsi="Arial" w:cs="Arial"/>
          <w:lang w:val="ro-RO"/>
        </w:rPr>
        <w:t xml:space="preserve">Se pot solicita clarificări prin intermediul sistemului electronic, solicitantul fiind notificat de sistem în acest sens. Răspunsul la clarificări, precum </w:t>
      </w:r>
      <w:r w:rsidR="000E372B">
        <w:rPr>
          <w:rFonts w:ascii="Arial" w:hAnsi="Arial" w:cs="Arial"/>
          <w:lang w:val="ro-RO"/>
        </w:rPr>
        <w:t>ș</w:t>
      </w:r>
      <w:r w:rsidR="00266B6D" w:rsidRPr="00F247BB">
        <w:rPr>
          <w:rFonts w:ascii="Arial" w:hAnsi="Arial" w:cs="Arial"/>
          <w:lang w:val="ro-RO"/>
        </w:rPr>
        <w:t xml:space="preserve">i documentele solicitate se încarcă de către solicitant în sistemul electronic, în maximum 3 zile lucrătoare de la primirea solicitării de clarificări. Netransmiterea răspunsului complet </w:t>
      </w:r>
      <w:r w:rsidR="000E372B">
        <w:rPr>
          <w:rFonts w:ascii="Arial" w:hAnsi="Arial" w:cs="Arial"/>
          <w:lang w:val="ro-RO"/>
        </w:rPr>
        <w:t>ș</w:t>
      </w:r>
      <w:r w:rsidR="00266B6D" w:rsidRPr="00F247BB">
        <w:rPr>
          <w:rFonts w:ascii="Arial" w:hAnsi="Arial" w:cs="Arial"/>
          <w:lang w:val="ro-RO"/>
        </w:rPr>
        <w:t>i în termen conduce la respingerea cererii de finan</w:t>
      </w:r>
      <w:r w:rsidR="000E372B">
        <w:rPr>
          <w:rFonts w:ascii="Arial" w:hAnsi="Arial" w:cs="Arial"/>
          <w:lang w:val="ro-RO"/>
        </w:rPr>
        <w:t>ț</w:t>
      </w:r>
      <w:r w:rsidR="00266B6D" w:rsidRPr="00F247BB">
        <w:rPr>
          <w:rFonts w:ascii="Arial" w:hAnsi="Arial" w:cs="Arial"/>
          <w:lang w:val="ro-RO"/>
        </w:rPr>
        <w:t>are.</w:t>
      </w:r>
    </w:p>
    <w:p w:rsidR="00266B6D" w:rsidRPr="00F247BB" w:rsidRDefault="00266B6D" w:rsidP="00266B6D">
      <w:pPr>
        <w:pStyle w:val="al"/>
        <w:rPr>
          <w:rFonts w:ascii="Arial" w:hAnsi="Arial" w:cs="Arial"/>
          <w:lang w:val="ro-RO"/>
        </w:rPr>
      </w:pPr>
      <w:r w:rsidRPr="00F247BB">
        <w:rPr>
          <w:rFonts w:ascii="Arial" w:hAnsi="Arial" w:cs="Arial"/>
          <w:lang w:val="ro-RO"/>
        </w:rPr>
        <w:t>6.2.4 Dacă în urma analizei documenta</w:t>
      </w:r>
      <w:r w:rsidR="000E372B">
        <w:rPr>
          <w:rFonts w:ascii="Arial" w:hAnsi="Arial" w:cs="Arial"/>
          <w:lang w:val="ro-RO"/>
        </w:rPr>
        <w:t>ț</w:t>
      </w:r>
      <w:r w:rsidRPr="00F247BB">
        <w:rPr>
          <w:rFonts w:ascii="Arial" w:hAnsi="Arial" w:cs="Arial"/>
          <w:lang w:val="ro-RO"/>
        </w:rPr>
        <w:t>iei depuse se constată că documentele/informa</w:t>
      </w:r>
      <w:r w:rsidR="000E372B">
        <w:rPr>
          <w:rFonts w:ascii="Arial" w:hAnsi="Arial" w:cs="Arial"/>
          <w:lang w:val="ro-RO"/>
        </w:rPr>
        <w:t>ț</w:t>
      </w:r>
      <w:r w:rsidRPr="00F247BB">
        <w:rPr>
          <w:rFonts w:ascii="Arial" w:hAnsi="Arial" w:cs="Arial"/>
          <w:lang w:val="ro-RO"/>
        </w:rPr>
        <w:t>iile transmise de solicitant nu sunt corecte sau reale, cererea de finan</w:t>
      </w:r>
      <w:r w:rsidR="000E372B">
        <w:rPr>
          <w:rFonts w:ascii="Arial" w:hAnsi="Arial" w:cs="Arial"/>
          <w:lang w:val="ro-RO"/>
        </w:rPr>
        <w:t>ț</w:t>
      </w:r>
      <w:r w:rsidRPr="00F247BB">
        <w:rPr>
          <w:rFonts w:ascii="Arial" w:hAnsi="Arial" w:cs="Arial"/>
          <w:lang w:val="ro-RO"/>
        </w:rPr>
        <w:t>are va fi respinsă.</w:t>
      </w:r>
    </w:p>
    <w:p w:rsidR="002B4C56" w:rsidRPr="00F247BB" w:rsidRDefault="00266B6D" w:rsidP="009D24CC">
      <w:pPr>
        <w:pStyle w:val="al"/>
        <w:rPr>
          <w:rFonts w:ascii="Arial" w:hAnsi="Arial" w:cs="Arial"/>
          <w:lang w:val="ro-RO"/>
        </w:rPr>
      </w:pPr>
      <w:r w:rsidRPr="00F247BB">
        <w:rPr>
          <w:rFonts w:ascii="Arial" w:hAnsi="Arial" w:cs="Arial"/>
          <w:lang w:val="ro-RO"/>
        </w:rPr>
        <w:t>6.2.5</w:t>
      </w:r>
      <w:r w:rsidR="002B4C56" w:rsidRPr="00F247BB">
        <w:rPr>
          <w:rFonts w:ascii="Arial" w:hAnsi="Arial" w:cs="Arial"/>
          <w:lang w:val="ro-RO"/>
        </w:rPr>
        <w:t xml:space="preserve"> Verificarea documentelor </w:t>
      </w:r>
      <w:r w:rsidRPr="00F247BB">
        <w:rPr>
          <w:rFonts w:ascii="Arial" w:hAnsi="Arial" w:cs="Arial"/>
          <w:lang w:val="ro-RO"/>
        </w:rPr>
        <w:t>transmise în etapa de contractare</w:t>
      </w:r>
      <w:r w:rsidR="002B4C56" w:rsidRPr="00F247BB">
        <w:rPr>
          <w:rFonts w:ascii="Arial" w:hAnsi="Arial" w:cs="Arial"/>
          <w:lang w:val="ro-RO"/>
        </w:rPr>
        <w:t xml:space="preserve"> se va face conform anexei nr. 5 la prezenta procedură.</w:t>
      </w:r>
    </w:p>
    <w:p w:rsidR="00B74D9D" w:rsidRPr="00F247BB" w:rsidRDefault="00266B6D" w:rsidP="009D24CC">
      <w:pPr>
        <w:pStyle w:val="al"/>
        <w:rPr>
          <w:rFonts w:ascii="Arial" w:hAnsi="Arial" w:cs="Arial"/>
          <w:lang w:val="ro-RO"/>
        </w:rPr>
      </w:pPr>
      <w:bookmarkStart w:id="3" w:name="_Hlk127768829"/>
      <w:r w:rsidRPr="00F247BB">
        <w:rPr>
          <w:rFonts w:ascii="Arial" w:hAnsi="Arial" w:cs="Arial"/>
          <w:lang w:val="ro-RO"/>
        </w:rPr>
        <w:t>6.2.6</w:t>
      </w:r>
      <w:r w:rsidR="00B74D9D" w:rsidRPr="00F247BB">
        <w:rPr>
          <w:rFonts w:ascii="Arial" w:hAnsi="Arial" w:cs="Arial"/>
          <w:lang w:val="ro-RO"/>
        </w:rPr>
        <w:t xml:space="preserve"> În situa</w:t>
      </w:r>
      <w:r w:rsidR="000E372B">
        <w:rPr>
          <w:rFonts w:ascii="Arial" w:hAnsi="Arial" w:cs="Arial"/>
          <w:lang w:val="ro-RO"/>
        </w:rPr>
        <w:t>ț</w:t>
      </w:r>
      <w:r w:rsidR="00B74D9D" w:rsidRPr="00F247BB">
        <w:rPr>
          <w:rFonts w:ascii="Arial" w:hAnsi="Arial" w:cs="Arial"/>
          <w:lang w:val="ro-RO"/>
        </w:rPr>
        <w:t xml:space="preserve">ia în care în etapa de contractare, inclusiv la momentul introducerii datelor privind contractele în sistemul RegAS, se constată că </w:t>
      </w:r>
      <w:r w:rsidR="00E90977">
        <w:rPr>
          <w:rFonts w:ascii="Arial" w:hAnsi="Arial" w:cs="Arial"/>
          <w:lang w:val="ro-RO"/>
        </w:rPr>
        <w:t>ajutor</w:t>
      </w:r>
      <w:r w:rsidR="00B74D9D" w:rsidRPr="00F247BB">
        <w:rPr>
          <w:rFonts w:ascii="Arial" w:hAnsi="Arial" w:cs="Arial"/>
          <w:lang w:val="ro-RO"/>
        </w:rPr>
        <w:t>ul depă</w:t>
      </w:r>
      <w:r w:rsidR="000E372B">
        <w:rPr>
          <w:rFonts w:ascii="Arial" w:hAnsi="Arial" w:cs="Arial"/>
          <w:lang w:val="ro-RO"/>
        </w:rPr>
        <w:t>ș</w:t>
      </w:r>
      <w:r w:rsidR="00B74D9D" w:rsidRPr="00F247BB">
        <w:rPr>
          <w:rFonts w:ascii="Arial" w:hAnsi="Arial" w:cs="Arial"/>
          <w:lang w:val="ro-RO"/>
        </w:rPr>
        <w:t>e</w:t>
      </w:r>
      <w:r w:rsidR="000E372B">
        <w:rPr>
          <w:rFonts w:ascii="Arial" w:hAnsi="Arial" w:cs="Arial"/>
          <w:lang w:val="ro-RO"/>
        </w:rPr>
        <w:t>ș</w:t>
      </w:r>
      <w:r w:rsidR="00B74D9D" w:rsidRPr="00F247BB">
        <w:rPr>
          <w:rFonts w:ascii="Arial" w:hAnsi="Arial" w:cs="Arial"/>
          <w:lang w:val="ro-RO"/>
        </w:rPr>
        <w:t>te pragul de 200.000,00 Euro, raportat la cursul InforEuro din luna semnării contractului de finan</w:t>
      </w:r>
      <w:r w:rsidR="000E372B">
        <w:rPr>
          <w:rFonts w:ascii="Arial" w:hAnsi="Arial" w:cs="Arial"/>
          <w:lang w:val="ro-RO"/>
        </w:rPr>
        <w:t>ț</w:t>
      </w:r>
      <w:r w:rsidR="00B74D9D" w:rsidRPr="00F247BB">
        <w:rPr>
          <w:rFonts w:ascii="Arial" w:hAnsi="Arial" w:cs="Arial"/>
          <w:lang w:val="ro-RO"/>
        </w:rPr>
        <w:t xml:space="preserve">are, MC va </w:t>
      </w:r>
      <w:r w:rsidRPr="00F247BB">
        <w:rPr>
          <w:rFonts w:ascii="Arial" w:hAnsi="Arial" w:cs="Arial"/>
          <w:lang w:val="ro-RO"/>
        </w:rPr>
        <w:t>proceda la</w:t>
      </w:r>
      <w:r w:rsidR="00B74D9D" w:rsidRPr="00F247BB">
        <w:rPr>
          <w:rFonts w:ascii="Arial" w:hAnsi="Arial" w:cs="Arial"/>
          <w:lang w:val="ro-RO"/>
        </w:rPr>
        <w:t xml:space="preserve"> diminuarea </w:t>
      </w:r>
      <w:r w:rsidR="00E90977">
        <w:rPr>
          <w:rFonts w:ascii="Arial" w:hAnsi="Arial" w:cs="Arial"/>
          <w:lang w:val="ro-RO"/>
        </w:rPr>
        <w:t>ajutor</w:t>
      </w:r>
      <w:r w:rsidR="00496030" w:rsidRPr="00F247BB">
        <w:rPr>
          <w:rFonts w:ascii="Arial" w:hAnsi="Arial" w:cs="Arial"/>
          <w:lang w:val="ro-RO"/>
        </w:rPr>
        <w:t>ului.</w:t>
      </w:r>
      <w:r w:rsidR="00B74D9D" w:rsidRPr="00F247BB">
        <w:rPr>
          <w:rFonts w:ascii="Arial" w:hAnsi="Arial" w:cs="Arial"/>
          <w:lang w:val="ro-RO"/>
        </w:rPr>
        <w:t xml:space="preserve"> În cazul în care nu este posibilă diminuarea </w:t>
      </w:r>
      <w:r w:rsidR="00E90977">
        <w:rPr>
          <w:rFonts w:ascii="Arial" w:hAnsi="Arial" w:cs="Arial"/>
          <w:lang w:val="ro-RO"/>
        </w:rPr>
        <w:t>ajutor</w:t>
      </w:r>
      <w:r w:rsidR="00B74D9D" w:rsidRPr="00F247BB">
        <w:rPr>
          <w:rFonts w:ascii="Arial" w:hAnsi="Arial" w:cs="Arial"/>
          <w:lang w:val="ro-RO"/>
        </w:rPr>
        <w:t>ului</w:t>
      </w:r>
      <w:r w:rsidRPr="00F247BB">
        <w:rPr>
          <w:rFonts w:ascii="Arial" w:hAnsi="Arial" w:cs="Arial"/>
          <w:lang w:val="ro-RO"/>
        </w:rPr>
        <w:t>, cererea de finan</w:t>
      </w:r>
      <w:r w:rsidR="000E372B">
        <w:rPr>
          <w:rFonts w:ascii="Arial" w:hAnsi="Arial" w:cs="Arial"/>
          <w:lang w:val="ro-RO"/>
        </w:rPr>
        <w:t>ț</w:t>
      </w:r>
      <w:r w:rsidRPr="00F247BB">
        <w:rPr>
          <w:rFonts w:ascii="Arial" w:hAnsi="Arial" w:cs="Arial"/>
          <w:lang w:val="ro-RO"/>
        </w:rPr>
        <w:t xml:space="preserve">are </w:t>
      </w:r>
      <w:r w:rsidR="00B74D9D" w:rsidRPr="00F247BB">
        <w:rPr>
          <w:rFonts w:ascii="Arial" w:hAnsi="Arial" w:cs="Arial"/>
          <w:lang w:val="ro-RO"/>
        </w:rPr>
        <w:t>va fi respinsă</w:t>
      </w:r>
      <w:r w:rsidR="00496030" w:rsidRPr="00F247BB">
        <w:rPr>
          <w:rFonts w:ascii="Arial" w:hAnsi="Arial" w:cs="Arial"/>
          <w:lang w:val="ro-RO"/>
        </w:rPr>
        <w:t xml:space="preserve"> </w:t>
      </w:r>
      <w:r w:rsidR="000E372B">
        <w:rPr>
          <w:rFonts w:ascii="Arial" w:hAnsi="Arial" w:cs="Arial"/>
          <w:lang w:val="ro-RO"/>
        </w:rPr>
        <w:t>ș</w:t>
      </w:r>
      <w:r w:rsidR="00496030" w:rsidRPr="00F247BB">
        <w:rPr>
          <w:rFonts w:ascii="Arial" w:hAnsi="Arial" w:cs="Arial"/>
          <w:lang w:val="ro-RO"/>
        </w:rPr>
        <w:t>i/sau contractul reziliat</w:t>
      </w:r>
      <w:r w:rsidR="00B74D9D" w:rsidRPr="00F247BB">
        <w:rPr>
          <w:rFonts w:ascii="Arial" w:hAnsi="Arial" w:cs="Arial"/>
          <w:lang w:val="ro-RO"/>
        </w:rPr>
        <w:t>.</w:t>
      </w:r>
    </w:p>
    <w:bookmarkEnd w:id="3"/>
    <w:p w:rsidR="00B74D9D" w:rsidRPr="00F247BB" w:rsidRDefault="00266B6D" w:rsidP="009D24CC">
      <w:pPr>
        <w:pStyle w:val="al"/>
        <w:rPr>
          <w:rFonts w:ascii="Arial" w:hAnsi="Arial" w:cs="Arial"/>
          <w:lang w:val="ro-RO"/>
        </w:rPr>
      </w:pPr>
      <w:r w:rsidRPr="00F247BB">
        <w:rPr>
          <w:rFonts w:ascii="Arial" w:hAnsi="Arial" w:cs="Arial"/>
          <w:lang w:val="ro-RO"/>
        </w:rPr>
        <w:t>6.2.7</w:t>
      </w:r>
      <w:r w:rsidR="00B74D9D" w:rsidRPr="00F247BB">
        <w:rPr>
          <w:rFonts w:ascii="Arial" w:hAnsi="Arial" w:cs="Arial"/>
          <w:lang w:val="ro-RO"/>
        </w:rPr>
        <w:t xml:space="preserve"> În cazul în care suma rezultată din conversia lei-euro nu reprezintă un număr întreg, rotunjirea se face la două zecimale astfel: dacă a treia zecimală este mai mare sau egală cu 5, rotunjirea celei de-a doua zecimale se face în plus ( ex. 0,455 devine 0,46), iar dacă a treia zecimală este mai mică de 5, rotunjirea se face în minus, respectiv cea de-a doua zecimală rămâne neschimbată ( ex. 0,454 devine 0,45).</w:t>
      </w:r>
    </w:p>
    <w:p w:rsidR="00C206D6" w:rsidRPr="00F247BB" w:rsidRDefault="00266B6D" w:rsidP="009D24CC">
      <w:pPr>
        <w:pStyle w:val="al"/>
        <w:rPr>
          <w:rFonts w:ascii="Arial" w:hAnsi="Arial" w:cs="Arial"/>
          <w:lang w:val="ro-RO"/>
        </w:rPr>
      </w:pPr>
      <w:r w:rsidRPr="00F247BB">
        <w:rPr>
          <w:rFonts w:ascii="Arial" w:hAnsi="Arial" w:cs="Arial"/>
          <w:lang w:val="ro-RO"/>
        </w:rPr>
        <w:lastRenderedPageBreak/>
        <w:t>6.2.8</w:t>
      </w:r>
      <w:r w:rsidR="00C206D6" w:rsidRPr="00F247BB">
        <w:rPr>
          <w:rFonts w:ascii="Arial" w:hAnsi="Arial" w:cs="Arial"/>
          <w:lang w:val="ro-RO"/>
        </w:rPr>
        <w:t xml:space="preserve"> După finalizarea verificării</w:t>
      </w:r>
      <w:r w:rsidR="00B74D9D" w:rsidRPr="00F247BB">
        <w:rPr>
          <w:rFonts w:ascii="Arial" w:hAnsi="Arial" w:cs="Arial"/>
          <w:lang w:val="ro-RO"/>
        </w:rPr>
        <w:t xml:space="preserve"> din etapa de contractare</w:t>
      </w:r>
      <w:r w:rsidR="00C206D6" w:rsidRPr="00F247BB">
        <w:rPr>
          <w:rFonts w:ascii="Arial" w:hAnsi="Arial" w:cs="Arial"/>
          <w:lang w:val="ro-RO"/>
        </w:rPr>
        <w:t>, solicitantul va primi, prin intermediul sistemului electronic, fie o Decizie de respingere</w:t>
      </w:r>
      <w:r w:rsidRPr="00F247BB">
        <w:rPr>
          <w:rFonts w:ascii="Arial" w:hAnsi="Arial" w:cs="Arial"/>
          <w:lang w:val="ro-RO"/>
        </w:rPr>
        <w:t xml:space="preserve"> a cererii de finan</w:t>
      </w:r>
      <w:r w:rsidR="000E372B">
        <w:rPr>
          <w:rFonts w:ascii="Arial" w:hAnsi="Arial" w:cs="Arial"/>
          <w:lang w:val="ro-RO"/>
        </w:rPr>
        <w:t>ț</w:t>
      </w:r>
      <w:r w:rsidRPr="00F247BB">
        <w:rPr>
          <w:rFonts w:ascii="Arial" w:hAnsi="Arial" w:cs="Arial"/>
          <w:lang w:val="ro-RO"/>
        </w:rPr>
        <w:t>are</w:t>
      </w:r>
      <w:r w:rsidR="00C206D6" w:rsidRPr="00F247BB">
        <w:rPr>
          <w:rFonts w:ascii="Arial" w:hAnsi="Arial" w:cs="Arial"/>
          <w:lang w:val="ro-RO"/>
        </w:rPr>
        <w:t xml:space="preserve">, fie o </w:t>
      </w:r>
      <w:r w:rsidRPr="00F247BB">
        <w:rPr>
          <w:rFonts w:ascii="Arial" w:hAnsi="Arial" w:cs="Arial"/>
          <w:lang w:val="ro-RO"/>
        </w:rPr>
        <w:t>Decizie privind acceptarea de principiu la finan</w:t>
      </w:r>
      <w:r w:rsidR="000E372B">
        <w:rPr>
          <w:rFonts w:ascii="Arial" w:hAnsi="Arial" w:cs="Arial"/>
          <w:lang w:val="ro-RO"/>
        </w:rPr>
        <w:t>ț</w:t>
      </w:r>
      <w:r w:rsidRPr="00F247BB">
        <w:rPr>
          <w:rFonts w:ascii="Arial" w:hAnsi="Arial" w:cs="Arial"/>
          <w:lang w:val="ro-RO"/>
        </w:rPr>
        <w:t>are</w:t>
      </w:r>
      <w:r w:rsidR="00C206D6" w:rsidRPr="00F247BB">
        <w:rPr>
          <w:rFonts w:ascii="Arial" w:hAnsi="Arial" w:cs="Arial"/>
          <w:lang w:val="ro-RO"/>
        </w:rPr>
        <w:t>.</w:t>
      </w:r>
    </w:p>
    <w:p w:rsidR="001A53E1" w:rsidRPr="00F247BB" w:rsidRDefault="00387768" w:rsidP="009D24CC">
      <w:pPr>
        <w:pStyle w:val="al"/>
        <w:rPr>
          <w:rFonts w:ascii="Arial" w:hAnsi="Arial" w:cs="Arial"/>
          <w:lang w:val="ro-RO"/>
        </w:rPr>
      </w:pPr>
      <w:r w:rsidRPr="00F247BB">
        <w:rPr>
          <w:rFonts w:ascii="Arial" w:hAnsi="Arial" w:cs="Arial"/>
          <w:lang w:val="ro-RO"/>
        </w:rPr>
        <w:t>6.2.9</w:t>
      </w:r>
      <w:r w:rsidR="001A53E1" w:rsidRPr="00F247BB">
        <w:rPr>
          <w:rFonts w:ascii="Arial" w:hAnsi="Arial" w:cs="Arial"/>
          <w:lang w:val="ro-RO"/>
        </w:rPr>
        <w:t xml:space="preserve"> </w:t>
      </w:r>
      <w:r w:rsidRPr="00F247BB">
        <w:rPr>
          <w:rFonts w:ascii="Arial" w:hAnsi="Arial" w:cs="Arial"/>
          <w:lang w:val="ro-RO"/>
        </w:rPr>
        <w:t>Decizie privind acceptarea de principiu la finan</w:t>
      </w:r>
      <w:r w:rsidR="000E372B">
        <w:rPr>
          <w:rFonts w:ascii="Arial" w:hAnsi="Arial" w:cs="Arial"/>
          <w:lang w:val="ro-RO"/>
        </w:rPr>
        <w:t>ț</w:t>
      </w:r>
      <w:r w:rsidRPr="00F247BB">
        <w:rPr>
          <w:rFonts w:ascii="Arial" w:hAnsi="Arial" w:cs="Arial"/>
          <w:lang w:val="ro-RO"/>
        </w:rPr>
        <w:t xml:space="preserve">are </w:t>
      </w:r>
      <w:r w:rsidR="001A53E1" w:rsidRPr="00F247BB">
        <w:rPr>
          <w:rFonts w:ascii="Arial" w:hAnsi="Arial" w:cs="Arial"/>
          <w:lang w:val="ro-RO"/>
        </w:rPr>
        <w:t xml:space="preserve">va </w:t>
      </w:r>
      <w:r w:rsidRPr="00F247BB">
        <w:rPr>
          <w:rFonts w:ascii="Arial" w:hAnsi="Arial" w:cs="Arial"/>
          <w:lang w:val="ro-RO"/>
        </w:rPr>
        <w:t>con</w:t>
      </w:r>
      <w:r w:rsidR="000E372B">
        <w:rPr>
          <w:rFonts w:ascii="Arial" w:hAnsi="Arial" w:cs="Arial"/>
          <w:lang w:val="ro-RO"/>
        </w:rPr>
        <w:t>ț</w:t>
      </w:r>
      <w:r w:rsidRPr="00F247BB">
        <w:rPr>
          <w:rFonts w:ascii="Arial" w:hAnsi="Arial" w:cs="Arial"/>
          <w:lang w:val="ro-RO"/>
        </w:rPr>
        <w:t xml:space="preserve">ine valoarea ajutorului de minimis calculată în urma aplicării la valoarea </w:t>
      </w:r>
      <w:r w:rsidR="00E90977">
        <w:rPr>
          <w:rFonts w:ascii="Arial" w:hAnsi="Arial" w:cs="Arial"/>
          <w:lang w:val="ro-RO"/>
        </w:rPr>
        <w:t>ajutor</w:t>
      </w:r>
      <w:r w:rsidRPr="00F247BB">
        <w:rPr>
          <w:rFonts w:ascii="Arial" w:hAnsi="Arial" w:cs="Arial"/>
          <w:lang w:val="ro-RO"/>
        </w:rPr>
        <w:t>ului eligibil a reducerii</w:t>
      </w:r>
      <w:r w:rsidR="001A53E1" w:rsidRPr="00F247BB">
        <w:rPr>
          <w:rFonts w:ascii="Arial" w:hAnsi="Arial" w:cs="Arial"/>
          <w:lang w:val="ro-RO"/>
        </w:rPr>
        <w:t xml:space="preserve"> propor</w:t>
      </w:r>
      <w:r w:rsidR="000E372B">
        <w:rPr>
          <w:rFonts w:ascii="Arial" w:hAnsi="Arial" w:cs="Arial"/>
          <w:lang w:val="ro-RO"/>
        </w:rPr>
        <w:t>ț</w:t>
      </w:r>
      <w:r w:rsidR="001A53E1" w:rsidRPr="00F247BB">
        <w:rPr>
          <w:rFonts w:ascii="Arial" w:hAnsi="Arial" w:cs="Arial"/>
          <w:lang w:val="ro-RO"/>
        </w:rPr>
        <w:t>ional</w:t>
      </w:r>
      <w:r w:rsidRPr="00F247BB">
        <w:rPr>
          <w:rFonts w:ascii="Arial" w:hAnsi="Arial" w:cs="Arial"/>
          <w:lang w:val="ro-RO"/>
        </w:rPr>
        <w:t xml:space="preserve">e rezultate din raportarea bugetului schemei la valoarea totală aprobată a cererilor </w:t>
      </w:r>
    </w:p>
    <w:p w:rsidR="009F5377" w:rsidRPr="00F247BB" w:rsidRDefault="00387768" w:rsidP="009D24CC">
      <w:pPr>
        <w:pStyle w:val="al"/>
        <w:rPr>
          <w:rFonts w:ascii="Arial" w:hAnsi="Arial" w:cs="Arial"/>
          <w:lang w:val="ro-RO"/>
        </w:rPr>
      </w:pPr>
      <w:r w:rsidRPr="00F247BB">
        <w:rPr>
          <w:rFonts w:ascii="Arial" w:hAnsi="Arial" w:cs="Arial"/>
          <w:lang w:val="ro-RO"/>
        </w:rPr>
        <w:t>6.2.10</w:t>
      </w:r>
      <w:r w:rsidR="00955ED5" w:rsidRPr="00F247BB">
        <w:rPr>
          <w:rFonts w:ascii="Arial" w:hAnsi="Arial" w:cs="Arial"/>
          <w:lang w:val="ro-RO"/>
        </w:rPr>
        <w:t xml:space="preserve"> Solicitan</w:t>
      </w:r>
      <w:r w:rsidR="000E372B">
        <w:rPr>
          <w:rFonts w:ascii="Arial" w:hAnsi="Arial" w:cs="Arial"/>
          <w:lang w:val="ro-RO"/>
        </w:rPr>
        <w:t>ț</w:t>
      </w:r>
      <w:r w:rsidR="00955ED5" w:rsidRPr="00F247BB">
        <w:rPr>
          <w:rFonts w:ascii="Arial" w:hAnsi="Arial" w:cs="Arial"/>
          <w:lang w:val="ro-RO"/>
        </w:rPr>
        <w:t xml:space="preserve">ii vor descărca contractul de </w:t>
      </w:r>
      <w:r w:rsidRPr="00F247BB">
        <w:rPr>
          <w:rFonts w:ascii="Arial" w:hAnsi="Arial" w:cs="Arial"/>
          <w:lang w:val="ro-RO"/>
        </w:rPr>
        <w:t>finan</w:t>
      </w:r>
      <w:r w:rsidR="000E372B">
        <w:rPr>
          <w:rFonts w:ascii="Arial" w:hAnsi="Arial" w:cs="Arial"/>
          <w:lang w:val="ro-RO"/>
        </w:rPr>
        <w:t>ț</w:t>
      </w:r>
      <w:r w:rsidRPr="00F247BB">
        <w:rPr>
          <w:rFonts w:ascii="Arial" w:hAnsi="Arial" w:cs="Arial"/>
          <w:lang w:val="ro-RO"/>
        </w:rPr>
        <w:t>are din sistemul informatic</w:t>
      </w:r>
      <w:r w:rsidR="00955ED5" w:rsidRPr="00F247BB">
        <w:rPr>
          <w:rFonts w:ascii="Arial" w:hAnsi="Arial" w:cs="Arial"/>
          <w:lang w:val="ro-RO"/>
        </w:rPr>
        <w:t>, îl vor semna cu semnătur</w:t>
      </w:r>
      <w:r w:rsidRPr="00F247BB">
        <w:rPr>
          <w:rFonts w:ascii="Arial" w:hAnsi="Arial" w:cs="Arial"/>
          <w:lang w:val="ro-RO"/>
        </w:rPr>
        <w:t>a</w:t>
      </w:r>
      <w:r w:rsidR="00955ED5" w:rsidRPr="00F247BB">
        <w:rPr>
          <w:rFonts w:ascii="Arial" w:hAnsi="Arial" w:cs="Arial"/>
          <w:lang w:val="ro-RO"/>
        </w:rPr>
        <w:t xml:space="preserve"> electronic</w:t>
      </w:r>
      <w:r w:rsidRPr="00F247BB">
        <w:rPr>
          <w:rFonts w:ascii="Arial" w:hAnsi="Arial" w:cs="Arial"/>
          <w:lang w:val="ro-RO"/>
        </w:rPr>
        <w:t>ă a reprezentantului legal</w:t>
      </w:r>
      <w:r w:rsidR="00955ED5" w:rsidRPr="00F247BB">
        <w:rPr>
          <w:rFonts w:ascii="Arial" w:hAnsi="Arial" w:cs="Arial"/>
          <w:lang w:val="ro-RO"/>
        </w:rPr>
        <w:t xml:space="preserve"> </w:t>
      </w:r>
      <w:r w:rsidR="000E372B">
        <w:rPr>
          <w:rFonts w:ascii="Arial" w:hAnsi="Arial" w:cs="Arial"/>
          <w:lang w:val="ro-RO"/>
        </w:rPr>
        <w:t>ș</w:t>
      </w:r>
      <w:r w:rsidRPr="00F247BB">
        <w:rPr>
          <w:rFonts w:ascii="Arial" w:hAnsi="Arial" w:cs="Arial"/>
          <w:lang w:val="ro-RO"/>
        </w:rPr>
        <w:t>i</w:t>
      </w:r>
      <w:r w:rsidR="00955ED5" w:rsidRPr="00F247BB">
        <w:rPr>
          <w:rFonts w:ascii="Arial" w:hAnsi="Arial" w:cs="Arial"/>
          <w:lang w:val="ro-RO"/>
        </w:rPr>
        <w:t xml:space="preserve"> îl vor reîncărca semnat în </w:t>
      </w:r>
      <w:r w:rsidRPr="00F247BB">
        <w:rPr>
          <w:rFonts w:ascii="Arial" w:hAnsi="Arial" w:cs="Arial"/>
          <w:lang w:val="ro-RO"/>
        </w:rPr>
        <w:t>sistemul informatic</w:t>
      </w:r>
      <w:r w:rsidR="00955ED5" w:rsidRPr="00F247BB">
        <w:rPr>
          <w:rFonts w:ascii="Arial" w:hAnsi="Arial" w:cs="Arial"/>
          <w:lang w:val="ro-RO"/>
        </w:rPr>
        <w:t xml:space="preserve"> în maximum 5 zile lucrătoare de la </w:t>
      </w:r>
      <w:r w:rsidRPr="00F247BB">
        <w:rPr>
          <w:rFonts w:ascii="Arial" w:hAnsi="Arial" w:cs="Arial"/>
          <w:lang w:val="ro-RO"/>
        </w:rPr>
        <w:t>primirea deciziei privind acceptarea de principiul la finan</w:t>
      </w:r>
      <w:r w:rsidR="000E372B">
        <w:rPr>
          <w:rFonts w:ascii="Arial" w:hAnsi="Arial" w:cs="Arial"/>
          <w:lang w:val="ro-RO"/>
        </w:rPr>
        <w:t>ț</w:t>
      </w:r>
      <w:r w:rsidRPr="00F247BB">
        <w:rPr>
          <w:rFonts w:ascii="Arial" w:hAnsi="Arial" w:cs="Arial"/>
          <w:lang w:val="ro-RO"/>
        </w:rPr>
        <w:t>are</w:t>
      </w:r>
      <w:r w:rsidR="00955ED5" w:rsidRPr="00F247BB">
        <w:rPr>
          <w:rFonts w:ascii="Arial" w:hAnsi="Arial" w:cs="Arial"/>
          <w:lang w:val="ro-RO"/>
        </w:rPr>
        <w:t>, dar nu mai târziu de data limită prevăzută în art. 12, alin (1) din Schemă.</w:t>
      </w:r>
    </w:p>
    <w:p w:rsidR="009F5377" w:rsidRPr="00F247BB" w:rsidRDefault="00387768" w:rsidP="009D24CC">
      <w:pPr>
        <w:pStyle w:val="al"/>
        <w:rPr>
          <w:rFonts w:ascii="Arial" w:hAnsi="Arial" w:cs="Arial"/>
          <w:lang w:val="ro-RO"/>
        </w:rPr>
      </w:pPr>
      <w:r w:rsidRPr="00F247BB">
        <w:rPr>
          <w:rFonts w:ascii="Arial" w:hAnsi="Arial" w:cs="Arial"/>
          <w:lang w:val="ro-RO"/>
        </w:rPr>
        <w:t>6.2.11</w:t>
      </w:r>
      <w:r w:rsidR="009A393B" w:rsidRPr="00F247BB">
        <w:rPr>
          <w:rFonts w:ascii="Arial" w:hAnsi="Arial" w:cs="Arial"/>
          <w:lang w:val="ro-RO"/>
        </w:rPr>
        <w:t xml:space="preserve"> </w:t>
      </w:r>
      <w:r w:rsidR="00955ED5" w:rsidRPr="00F247BB">
        <w:rPr>
          <w:rFonts w:ascii="Arial" w:hAnsi="Arial" w:cs="Arial"/>
          <w:lang w:val="ro-RO"/>
        </w:rPr>
        <w:t>Solicitan</w:t>
      </w:r>
      <w:r w:rsidR="000E372B">
        <w:rPr>
          <w:rFonts w:ascii="Arial" w:hAnsi="Arial" w:cs="Arial"/>
          <w:lang w:val="ro-RO"/>
        </w:rPr>
        <w:t>ț</w:t>
      </w:r>
      <w:r w:rsidR="00955ED5" w:rsidRPr="00F247BB">
        <w:rPr>
          <w:rFonts w:ascii="Arial" w:hAnsi="Arial" w:cs="Arial"/>
          <w:lang w:val="ro-RO"/>
        </w:rPr>
        <w:t>ii</w:t>
      </w:r>
      <w:r w:rsidR="009A393B" w:rsidRPr="00F247BB">
        <w:rPr>
          <w:rFonts w:ascii="Arial" w:hAnsi="Arial" w:cs="Arial"/>
          <w:lang w:val="ro-RO"/>
        </w:rPr>
        <w:t xml:space="preserve"> care nu semnează </w:t>
      </w:r>
      <w:r w:rsidR="000E372B">
        <w:rPr>
          <w:rFonts w:ascii="Arial" w:hAnsi="Arial" w:cs="Arial"/>
          <w:lang w:val="ro-RO"/>
        </w:rPr>
        <w:t>ș</w:t>
      </w:r>
      <w:r w:rsidRPr="00F247BB">
        <w:rPr>
          <w:rFonts w:ascii="Arial" w:hAnsi="Arial" w:cs="Arial"/>
          <w:lang w:val="ro-RO"/>
        </w:rPr>
        <w:t>i</w:t>
      </w:r>
      <w:r w:rsidR="009A393B" w:rsidRPr="00F247BB">
        <w:rPr>
          <w:rFonts w:ascii="Arial" w:hAnsi="Arial" w:cs="Arial"/>
          <w:lang w:val="ro-RO"/>
        </w:rPr>
        <w:t xml:space="preserve"> nu transmit contractul de </w:t>
      </w:r>
      <w:r w:rsidRPr="00F247BB">
        <w:rPr>
          <w:rFonts w:ascii="Arial" w:hAnsi="Arial" w:cs="Arial"/>
          <w:lang w:val="ro-RO"/>
        </w:rPr>
        <w:t>finan</w:t>
      </w:r>
      <w:r w:rsidR="000E372B">
        <w:rPr>
          <w:rFonts w:ascii="Arial" w:hAnsi="Arial" w:cs="Arial"/>
          <w:lang w:val="ro-RO"/>
        </w:rPr>
        <w:t>ț</w:t>
      </w:r>
      <w:r w:rsidRPr="00F247BB">
        <w:rPr>
          <w:rFonts w:ascii="Arial" w:hAnsi="Arial" w:cs="Arial"/>
          <w:lang w:val="ro-RO"/>
        </w:rPr>
        <w:t>are</w:t>
      </w:r>
      <w:r w:rsidR="009A393B" w:rsidRPr="00F247BB">
        <w:rPr>
          <w:rFonts w:ascii="Arial" w:hAnsi="Arial" w:cs="Arial"/>
          <w:lang w:val="ro-RO"/>
        </w:rPr>
        <w:t xml:space="preserve"> până la termenul limită prevăzut la </w:t>
      </w:r>
      <w:r w:rsidRPr="00F247BB">
        <w:rPr>
          <w:rFonts w:ascii="Arial" w:hAnsi="Arial" w:cs="Arial"/>
          <w:lang w:val="ro-RO"/>
        </w:rPr>
        <w:t>art. 6.2.10</w:t>
      </w:r>
      <w:r w:rsidR="009A393B" w:rsidRPr="00F247BB">
        <w:rPr>
          <w:rFonts w:ascii="Arial" w:hAnsi="Arial" w:cs="Arial"/>
          <w:lang w:val="ro-RO"/>
        </w:rPr>
        <w:t xml:space="preserve"> vor primi decizie de respingere.</w:t>
      </w:r>
    </w:p>
    <w:p w:rsidR="009F5377" w:rsidRPr="00F247BB" w:rsidRDefault="00387768" w:rsidP="009D24CC">
      <w:pPr>
        <w:pStyle w:val="al"/>
        <w:rPr>
          <w:rFonts w:ascii="Arial" w:hAnsi="Arial" w:cs="Arial"/>
          <w:lang w:val="ro-RO"/>
        </w:rPr>
      </w:pPr>
      <w:r w:rsidRPr="00F247BB">
        <w:rPr>
          <w:rFonts w:ascii="Arial" w:hAnsi="Arial" w:cs="Arial"/>
          <w:lang w:val="ro-RO"/>
        </w:rPr>
        <w:t>6.2.13</w:t>
      </w:r>
      <w:r w:rsidR="009A393B" w:rsidRPr="00F247BB">
        <w:rPr>
          <w:rFonts w:ascii="Arial" w:hAnsi="Arial" w:cs="Arial"/>
          <w:lang w:val="ro-RO"/>
        </w:rPr>
        <w:t xml:space="preserve"> Contractarea se face în limita creditelor de angajament aprobate cu această </w:t>
      </w:r>
      <w:r w:rsidRPr="00F247BB">
        <w:rPr>
          <w:rFonts w:ascii="Arial" w:hAnsi="Arial" w:cs="Arial"/>
          <w:lang w:val="ro-RO"/>
        </w:rPr>
        <w:t>destina</w:t>
      </w:r>
      <w:r w:rsidR="000E372B">
        <w:rPr>
          <w:rFonts w:ascii="Arial" w:hAnsi="Arial" w:cs="Arial"/>
          <w:lang w:val="ro-RO"/>
        </w:rPr>
        <w:t>ț</w:t>
      </w:r>
      <w:r w:rsidRPr="00F247BB">
        <w:rPr>
          <w:rFonts w:ascii="Arial" w:hAnsi="Arial" w:cs="Arial"/>
          <w:lang w:val="ro-RO"/>
        </w:rPr>
        <w:t>ie</w:t>
      </w:r>
      <w:r w:rsidR="009A393B" w:rsidRPr="00F247BB">
        <w:rPr>
          <w:rFonts w:ascii="Arial" w:hAnsi="Arial" w:cs="Arial"/>
          <w:lang w:val="ro-RO"/>
        </w:rPr>
        <w:t xml:space="preserve">. </w:t>
      </w:r>
    </w:p>
    <w:p w:rsidR="00955ED5" w:rsidRPr="00F247BB" w:rsidRDefault="00955ED5" w:rsidP="009D24CC">
      <w:pPr>
        <w:pStyle w:val="al"/>
        <w:rPr>
          <w:rFonts w:ascii="Arial" w:hAnsi="Arial" w:cs="Arial"/>
          <w:lang w:val="ro-RO"/>
        </w:rPr>
      </w:pPr>
    </w:p>
    <w:p w:rsidR="00343A84" w:rsidRPr="00F247BB" w:rsidRDefault="00F247BB" w:rsidP="009D24CC">
      <w:pPr>
        <w:pStyle w:val="al"/>
        <w:rPr>
          <w:rFonts w:ascii="Arial" w:hAnsi="Arial" w:cs="Arial"/>
          <w:b/>
          <w:bCs/>
          <w:lang w:val="ro-RO"/>
        </w:rPr>
      </w:pPr>
      <w:bookmarkStart w:id="4" w:name="_Toc82164850"/>
      <w:r w:rsidRPr="00F247BB">
        <w:rPr>
          <w:rFonts w:ascii="Arial" w:hAnsi="Arial" w:cs="Arial"/>
          <w:b/>
          <w:bCs/>
          <w:lang w:val="ro-RO"/>
        </w:rPr>
        <w:t>7</w:t>
      </w:r>
      <w:r w:rsidR="00343A84" w:rsidRPr="00F247BB">
        <w:rPr>
          <w:rFonts w:ascii="Arial" w:hAnsi="Arial" w:cs="Arial"/>
          <w:b/>
          <w:bCs/>
          <w:lang w:val="ro-RO"/>
        </w:rPr>
        <w:t xml:space="preserve">. </w:t>
      </w:r>
      <w:r w:rsidR="00696F5A">
        <w:rPr>
          <w:rFonts w:ascii="Arial" w:hAnsi="Arial" w:cs="Arial"/>
          <w:b/>
          <w:bCs/>
          <w:lang w:val="ro-RO"/>
        </w:rPr>
        <w:t>Procedura de d</w:t>
      </w:r>
      <w:r w:rsidR="00343A84" w:rsidRPr="00F247BB">
        <w:rPr>
          <w:rFonts w:ascii="Arial" w:hAnsi="Arial" w:cs="Arial"/>
          <w:b/>
          <w:bCs/>
          <w:lang w:val="ro-RO"/>
        </w:rPr>
        <w:t xml:space="preserve">epunere </w:t>
      </w:r>
      <w:r w:rsidR="000E372B">
        <w:rPr>
          <w:rFonts w:ascii="Arial" w:hAnsi="Arial" w:cs="Arial"/>
          <w:b/>
          <w:bCs/>
          <w:lang w:val="ro-RO"/>
        </w:rPr>
        <w:t>ș</w:t>
      </w:r>
      <w:r w:rsidR="00343A84" w:rsidRPr="00F247BB">
        <w:rPr>
          <w:rFonts w:ascii="Arial" w:hAnsi="Arial" w:cs="Arial"/>
          <w:b/>
          <w:bCs/>
          <w:lang w:val="ro-RO"/>
        </w:rPr>
        <w:t>i solu</w:t>
      </w:r>
      <w:r w:rsidR="000E372B">
        <w:rPr>
          <w:rFonts w:ascii="Arial" w:hAnsi="Arial" w:cs="Arial"/>
          <w:b/>
          <w:bCs/>
          <w:lang w:val="ro-RO"/>
        </w:rPr>
        <w:t>ț</w:t>
      </w:r>
      <w:r w:rsidR="00343A84" w:rsidRPr="00F247BB">
        <w:rPr>
          <w:rFonts w:ascii="Arial" w:hAnsi="Arial" w:cs="Arial"/>
          <w:b/>
          <w:bCs/>
          <w:lang w:val="ro-RO"/>
        </w:rPr>
        <w:t>ionare a contesta</w:t>
      </w:r>
      <w:r w:rsidR="000E372B">
        <w:rPr>
          <w:rFonts w:ascii="Arial" w:hAnsi="Arial" w:cs="Arial"/>
          <w:b/>
          <w:bCs/>
          <w:lang w:val="ro-RO"/>
        </w:rPr>
        <w:t>ț</w:t>
      </w:r>
      <w:r w:rsidR="00343A84" w:rsidRPr="00F247BB">
        <w:rPr>
          <w:rFonts w:ascii="Arial" w:hAnsi="Arial" w:cs="Arial"/>
          <w:b/>
          <w:bCs/>
          <w:lang w:val="ro-RO"/>
        </w:rPr>
        <w:t>iilor</w:t>
      </w:r>
      <w:bookmarkEnd w:id="4"/>
    </w:p>
    <w:p w:rsidR="00D54312" w:rsidRPr="00D54312" w:rsidRDefault="00CD5FF9" w:rsidP="00D54312">
      <w:pPr>
        <w:spacing w:after="0" w:line="240" w:lineRule="auto"/>
        <w:jc w:val="both"/>
        <w:rPr>
          <w:rFonts w:ascii="Arial" w:hAnsi="Arial" w:cs="Arial"/>
          <w:sz w:val="24"/>
          <w:szCs w:val="24"/>
          <w:lang w:val="ro-RO"/>
        </w:rPr>
      </w:pPr>
      <w:bookmarkStart w:id="5" w:name="_Hlk523749898"/>
      <w:bookmarkEnd w:id="5"/>
      <w:r>
        <w:rPr>
          <w:rFonts w:ascii="Arial" w:hAnsi="Arial" w:cs="Arial"/>
          <w:sz w:val="24"/>
          <w:szCs w:val="24"/>
          <w:lang w:val="ro-RO"/>
        </w:rPr>
        <w:t>7.1</w:t>
      </w:r>
      <w:r w:rsidR="000D3016" w:rsidRPr="00F247BB">
        <w:rPr>
          <w:rFonts w:ascii="Arial" w:hAnsi="Arial" w:cs="Arial"/>
          <w:sz w:val="24"/>
          <w:szCs w:val="24"/>
          <w:lang w:val="ro-RO"/>
        </w:rPr>
        <w:t xml:space="preserve"> </w:t>
      </w:r>
      <w:r w:rsidR="00343A84" w:rsidRPr="00F247BB">
        <w:rPr>
          <w:rFonts w:ascii="Arial" w:hAnsi="Arial" w:cs="Arial"/>
          <w:sz w:val="24"/>
          <w:szCs w:val="24"/>
          <w:lang w:val="ro-RO"/>
        </w:rPr>
        <w:t>Solicitantul care se consideră nedreptă</w:t>
      </w:r>
      <w:r w:rsidR="000E372B">
        <w:rPr>
          <w:rFonts w:ascii="Arial" w:hAnsi="Arial" w:cs="Arial"/>
          <w:sz w:val="24"/>
          <w:szCs w:val="24"/>
          <w:lang w:val="ro-RO"/>
        </w:rPr>
        <w:t>ț</w:t>
      </w:r>
      <w:r w:rsidR="00343A84" w:rsidRPr="00F247BB">
        <w:rPr>
          <w:rFonts w:ascii="Arial" w:hAnsi="Arial" w:cs="Arial"/>
          <w:sz w:val="24"/>
          <w:szCs w:val="24"/>
          <w:lang w:val="ro-RO"/>
        </w:rPr>
        <w:t>it de rezultatele procesului de evaluare</w:t>
      </w:r>
      <w:r>
        <w:rPr>
          <w:rFonts w:ascii="Arial" w:hAnsi="Arial" w:cs="Arial"/>
          <w:sz w:val="24"/>
          <w:szCs w:val="24"/>
          <w:lang w:val="ro-RO"/>
        </w:rPr>
        <w:t xml:space="preserve"> sau</w:t>
      </w:r>
      <w:r w:rsidR="00FD3E99" w:rsidRPr="00F247BB">
        <w:rPr>
          <w:rFonts w:ascii="Arial" w:hAnsi="Arial" w:cs="Arial"/>
          <w:sz w:val="24"/>
          <w:szCs w:val="24"/>
          <w:lang w:val="ro-RO"/>
        </w:rPr>
        <w:t xml:space="preserve"> contractare</w:t>
      </w:r>
      <w:r w:rsidR="00343A84" w:rsidRPr="00F247BB">
        <w:rPr>
          <w:rFonts w:ascii="Arial" w:hAnsi="Arial" w:cs="Arial"/>
          <w:sz w:val="24"/>
          <w:szCs w:val="24"/>
          <w:lang w:val="ro-RO"/>
        </w:rPr>
        <w:t xml:space="preserve">, poate formula în scris </w:t>
      </w:r>
      <w:r w:rsidR="00D54312">
        <w:rPr>
          <w:rFonts w:ascii="Arial" w:hAnsi="Arial" w:cs="Arial"/>
          <w:sz w:val="24"/>
          <w:szCs w:val="24"/>
          <w:lang w:val="ro-RO"/>
        </w:rPr>
        <w:t xml:space="preserve">o singură </w:t>
      </w:r>
      <w:r w:rsidR="00343A84" w:rsidRPr="00F247BB">
        <w:rPr>
          <w:rFonts w:ascii="Arial" w:hAnsi="Arial" w:cs="Arial"/>
          <w:sz w:val="24"/>
          <w:szCs w:val="24"/>
          <w:lang w:val="ro-RO"/>
        </w:rPr>
        <w:t>contesta</w:t>
      </w:r>
      <w:r w:rsidR="000E372B">
        <w:rPr>
          <w:rFonts w:ascii="Arial" w:hAnsi="Arial" w:cs="Arial"/>
          <w:sz w:val="24"/>
          <w:szCs w:val="24"/>
          <w:lang w:val="ro-RO"/>
        </w:rPr>
        <w:t>ț</w:t>
      </w:r>
      <w:r w:rsidR="00D54312">
        <w:rPr>
          <w:rFonts w:ascii="Arial" w:hAnsi="Arial" w:cs="Arial"/>
          <w:sz w:val="24"/>
          <w:szCs w:val="24"/>
          <w:lang w:val="ro-RO"/>
        </w:rPr>
        <w:t>ie pe etapă, respectiv</w:t>
      </w:r>
      <w:r w:rsidR="00343A84" w:rsidRPr="00F247BB">
        <w:rPr>
          <w:rFonts w:ascii="Arial" w:hAnsi="Arial" w:cs="Arial"/>
          <w:sz w:val="24"/>
          <w:szCs w:val="24"/>
          <w:lang w:val="ro-RO"/>
        </w:rPr>
        <w:t>:</w:t>
      </w:r>
    </w:p>
    <w:p w:rsidR="00343A84" w:rsidRPr="00D54312" w:rsidRDefault="00343A84" w:rsidP="00D54312">
      <w:pPr>
        <w:pStyle w:val="ListParagraph"/>
        <w:ind w:left="360"/>
        <w:contextualSpacing w:val="0"/>
        <w:jc w:val="both"/>
        <w:rPr>
          <w:rFonts w:ascii="Arial" w:hAnsi="Arial" w:cs="Arial"/>
          <w:bCs/>
          <w:iCs/>
          <w:lang w:val="ro-RO"/>
        </w:rPr>
      </w:pPr>
      <w:r w:rsidRPr="00D54312">
        <w:rPr>
          <w:rFonts w:ascii="Arial" w:hAnsi="Arial" w:cs="Arial"/>
          <w:bCs/>
          <w:iCs/>
          <w:lang w:val="ro-RO"/>
        </w:rPr>
        <w:t>1.</w:t>
      </w:r>
      <w:r w:rsidRPr="00D54312">
        <w:rPr>
          <w:rFonts w:ascii="Arial" w:hAnsi="Arial" w:cs="Arial"/>
          <w:bCs/>
          <w:iCs/>
          <w:lang w:val="ro-RO"/>
        </w:rPr>
        <w:tab/>
      </w:r>
      <w:r w:rsidR="00CD5FF9" w:rsidRPr="00D54312">
        <w:rPr>
          <w:rFonts w:ascii="Arial" w:hAnsi="Arial" w:cs="Arial"/>
          <w:bCs/>
          <w:iCs/>
          <w:lang w:val="ro-RO"/>
        </w:rPr>
        <w:t>Evaluarea</w:t>
      </w:r>
      <w:r w:rsidRPr="00D54312">
        <w:rPr>
          <w:rFonts w:ascii="Arial" w:hAnsi="Arial" w:cs="Arial"/>
          <w:bCs/>
          <w:iCs/>
          <w:lang w:val="ro-RO"/>
        </w:rPr>
        <w:t xml:space="preserve"> </w:t>
      </w:r>
      <w:r w:rsidR="00CD5FF9" w:rsidRPr="00D54312">
        <w:rPr>
          <w:rFonts w:ascii="Arial" w:hAnsi="Arial" w:cs="Arial"/>
          <w:bCs/>
          <w:iCs/>
          <w:lang w:val="ro-RO"/>
        </w:rPr>
        <w:t>conformită</w:t>
      </w:r>
      <w:r w:rsidR="000E372B" w:rsidRPr="00D54312">
        <w:rPr>
          <w:rFonts w:ascii="Arial" w:hAnsi="Arial" w:cs="Arial"/>
          <w:bCs/>
          <w:iCs/>
          <w:lang w:val="ro-RO"/>
        </w:rPr>
        <w:t>ț</w:t>
      </w:r>
      <w:r w:rsidR="00CD5FF9" w:rsidRPr="00D54312">
        <w:rPr>
          <w:rFonts w:ascii="Arial" w:hAnsi="Arial" w:cs="Arial"/>
          <w:bCs/>
          <w:iCs/>
          <w:lang w:val="ro-RO"/>
        </w:rPr>
        <w:t>ii</w:t>
      </w:r>
      <w:r w:rsidRPr="00D54312">
        <w:rPr>
          <w:rFonts w:ascii="Arial" w:hAnsi="Arial" w:cs="Arial"/>
          <w:bCs/>
          <w:iCs/>
          <w:lang w:val="ro-RO"/>
        </w:rPr>
        <w:t xml:space="preserve"> administrative </w:t>
      </w:r>
      <w:r w:rsidR="000E372B" w:rsidRPr="00D54312">
        <w:rPr>
          <w:rFonts w:ascii="Arial" w:hAnsi="Arial" w:cs="Arial"/>
          <w:bCs/>
          <w:iCs/>
          <w:lang w:val="ro-RO"/>
        </w:rPr>
        <w:t>ș</w:t>
      </w:r>
      <w:r w:rsidRPr="00D54312">
        <w:rPr>
          <w:rFonts w:ascii="Arial" w:hAnsi="Arial" w:cs="Arial"/>
          <w:bCs/>
          <w:iCs/>
          <w:lang w:val="ro-RO"/>
        </w:rPr>
        <w:t xml:space="preserve">i a </w:t>
      </w:r>
      <w:r w:rsidR="00CD5FF9" w:rsidRPr="00D54312">
        <w:rPr>
          <w:rFonts w:ascii="Arial" w:hAnsi="Arial" w:cs="Arial"/>
          <w:bCs/>
          <w:iCs/>
          <w:lang w:val="ro-RO"/>
        </w:rPr>
        <w:t>eligibilită</w:t>
      </w:r>
      <w:r w:rsidR="000E372B" w:rsidRPr="00D54312">
        <w:rPr>
          <w:rFonts w:ascii="Arial" w:hAnsi="Arial" w:cs="Arial"/>
          <w:bCs/>
          <w:iCs/>
          <w:lang w:val="ro-RO"/>
        </w:rPr>
        <w:t>ț</w:t>
      </w:r>
      <w:r w:rsidR="00CD5FF9" w:rsidRPr="00D54312">
        <w:rPr>
          <w:rFonts w:ascii="Arial" w:hAnsi="Arial" w:cs="Arial"/>
          <w:bCs/>
          <w:iCs/>
          <w:lang w:val="ro-RO"/>
        </w:rPr>
        <w:t>ii</w:t>
      </w:r>
      <w:r w:rsidRPr="00D54312">
        <w:rPr>
          <w:rFonts w:ascii="Arial" w:hAnsi="Arial" w:cs="Arial"/>
          <w:bCs/>
          <w:iCs/>
          <w:lang w:val="ro-RO"/>
        </w:rPr>
        <w:t xml:space="preserve"> </w:t>
      </w:r>
    </w:p>
    <w:p w:rsidR="00343A84" w:rsidRPr="00F247BB" w:rsidRDefault="00343A84" w:rsidP="009D24CC">
      <w:pPr>
        <w:spacing w:after="0" w:line="240" w:lineRule="auto"/>
        <w:ind w:left="360"/>
        <w:jc w:val="both"/>
        <w:rPr>
          <w:rFonts w:ascii="Arial" w:hAnsi="Arial" w:cs="Arial"/>
          <w:bCs/>
          <w:iCs/>
          <w:sz w:val="24"/>
          <w:szCs w:val="24"/>
          <w:lang w:val="ro-RO"/>
        </w:rPr>
      </w:pPr>
      <w:r w:rsidRPr="00F247BB">
        <w:rPr>
          <w:rFonts w:ascii="Arial" w:hAnsi="Arial" w:cs="Arial"/>
          <w:bCs/>
          <w:iCs/>
          <w:sz w:val="24"/>
          <w:szCs w:val="24"/>
          <w:lang w:val="ro-RO"/>
        </w:rPr>
        <w:t>2.</w:t>
      </w:r>
      <w:r w:rsidRPr="00F247BB">
        <w:rPr>
          <w:rFonts w:ascii="Arial" w:hAnsi="Arial" w:cs="Arial"/>
          <w:bCs/>
          <w:iCs/>
          <w:sz w:val="24"/>
          <w:szCs w:val="24"/>
          <w:lang w:val="ro-RO"/>
        </w:rPr>
        <w:tab/>
      </w:r>
      <w:r w:rsidR="00CD5FF9">
        <w:rPr>
          <w:rFonts w:ascii="Arial" w:hAnsi="Arial" w:cs="Arial"/>
          <w:bCs/>
          <w:iCs/>
          <w:sz w:val="24"/>
          <w:szCs w:val="24"/>
          <w:lang w:val="ro-RO"/>
        </w:rPr>
        <w:t>C</w:t>
      </w:r>
      <w:r w:rsidR="00FD3E99" w:rsidRPr="00F247BB">
        <w:rPr>
          <w:rFonts w:ascii="Arial" w:hAnsi="Arial" w:cs="Arial"/>
          <w:bCs/>
          <w:iCs/>
          <w:sz w:val="24"/>
          <w:szCs w:val="24"/>
          <w:lang w:val="ro-RO"/>
        </w:rPr>
        <w:t>ontractare</w:t>
      </w:r>
      <w:r w:rsidRPr="00F247BB">
        <w:rPr>
          <w:rFonts w:ascii="Arial" w:hAnsi="Arial" w:cs="Arial"/>
          <w:bCs/>
          <w:iCs/>
          <w:sz w:val="24"/>
          <w:szCs w:val="24"/>
          <w:lang w:val="ro-RO"/>
        </w:rPr>
        <w:t xml:space="preserve"> </w:t>
      </w:r>
    </w:p>
    <w:p w:rsidR="00343A84" w:rsidRPr="00F247BB" w:rsidRDefault="00CD5FF9" w:rsidP="009D24CC">
      <w:pPr>
        <w:spacing w:after="0" w:line="240" w:lineRule="auto"/>
        <w:jc w:val="both"/>
        <w:rPr>
          <w:rFonts w:ascii="Arial" w:hAnsi="Arial" w:cs="Arial"/>
          <w:sz w:val="24"/>
          <w:szCs w:val="24"/>
          <w:lang w:val="ro-RO"/>
        </w:rPr>
      </w:pPr>
      <w:r>
        <w:rPr>
          <w:rFonts w:ascii="Arial" w:hAnsi="Arial" w:cs="Arial"/>
          <w:sz w:val="24"/>
          <w:szCs w:val="24"/>
          <w:lang w:val="ro-RO"/>
        </w:rPr>
        <w:t>7.2</w:t>
      </w:r>
      <w:r w:rsidR="000D3016" w:rsidRPr="00F247BB">
        <w:rPr>
          <w:rFonts w:ascii="Arial" w:hAnsi="Arial" w:cs="Arial"/>
          <w:sz w:val="24"/>
          <w:szCs w:val="24"/>
          <w:lang w:val="ro-RO"/>
        </w:rPr>
        <w:t xml:space="preserve"> </w:t>
      </w:r>
      <w:r w:rsidRPr="00F247BB">
        <w:rPr>
          <w:rFonts w:ascii="Arial" w:hAnsi="Arial" w:cs="Arial"/>
          <w:sz w:val="24"/>
          <w:szCs w:val="24"/>
          <w:lang w:val="ro-RO"/>
        </w:rPr>
        <w:t>Contesta</w:t>
      </w:r>
      <w:r w:rsidR="000E372B">
        <w:rPr>
          <w:rFonts w:ascii="Arial" w:hAnsi="Arial" w:cs="Arial"/>
          <w:sz w:val="24"/>
          <w:szCs w:val="24"/>
          <w:lang w:val="ro-RO"/>
        </w:rPr>
        <w:t>ț</w:t>
      </w:r>
      <w:r w:rsidRPr="00F247BB">
        <w:rPr>
          <w:rFonts w:ascii="Arial" w:hAnsi="Arial" w:cs="Arial"/>
          <w:sz w:val="24"/>
          <w:szCs w:val="24"/>
          <w:lang w:val="ro-RO"/>
        </w:rPr>
        <w:t>iile</w:t>
      </w:r>
      <w:r w:rsidR="00343A84" w:rsidRPr="00F247BB">
        <w:rPr>
          <w:rFonts w:ascii="Arial" w:hAnsi="Arial" w:cs="Arial"/>
          <w:sz w:val="24"/>
          <w:szCs w:val="24"/>
          <w:lang w:val="ro-RO"/>
        </w:rPr>
        <w:t xml:space="preserve"> se </w:t>
      </w:r>
      <w:r>
        <w:rPr>
          <w:rFonts w:ascii="Arial" w:hAnsi="Arial" w:cs="Arial"/>
          <w:sz w:val="24"/>
          <w:szCs w:val="24"/>
          <w:lang w:val="ro-RO"/>
        </w:rPr>
        <w:t>transmit</w:t>
      </w:r>
      <w:r w:rsidR="00343A84" w:rsidRPr="00F247BB">
        <w:rPr>
          <w:rFonts w:ascii="Arial" w:hAnsi="Arial" w:cs="Arial"/>
          <w:sz w:val="24"/>
          <w:szCs w:val="24"/>
          <w:lang w:val="ro-RO"/>
        </w:rPr>
        <w:t xml:space="preserve"> </w:t>
      </w:r>
      <w:r>
        <w:rPr>
          <w:rFonts w:ascii="Arial" w:hAnsi="Arial" w:cs="Arial"/>
          <w:sz w:val="24"/>
          <w:szCs w:val="24"/>
          <w:lang w:val="ro-RO"/>
        </w:rPr>
        <w:t>din</w:t>
      </w:r>
      <w:r w:rsidR="00343A84" w:rsidRPr="00F247BB">
        <w:rPr>
          <w:rFonts w:ascii="Arial" w:hAnsi="Arial" w:cs="Arial"/>
          <w:sz w:val="24"/>
          <w:szCs w:val="24"/>
          <w:lang w:val="ro-RO"/>
        </w:rPr>
        <w:t xml:space="preserve"> sec</w:t>
      </w:r>
      <w:r w:rsidR="000E372B">
        <w:rPr>
          <w:rFonts w:ascii="Arial" w:hAnsi="Arial" w:cs="Arial"/>
          <w:sz w:val="24"/>
          <w:szCs w:val="24"/>
          <w:lang w:val="ro-RO"/>
        </w:rPr>
        <w:t>ț</w:t>
      </w:r>
      <w:r w:rsidR="00343A84" w:rsidRPr="00F247BB">
        <w:rPr>
          <w:rFonts w:ascii="Arial" w:hAnsi="Arial" w:cs="Arial"/>
          <w:sz w:val="24"/>
          <w:szCs w:val="24"/>
          <w:lang w:val="ro-RO"/>
        </w:rPr>
        <w:t xml:space="preserve">iunea dedicată </w:t>
      </w:r>
      <w:r>
        <w:rPr>
          <w:rFonts w:ascii="Arial" w:hAnsi="Arial" w:cs="Arial"/>
          <w:sz w:val="24"/>
          <w:szCs w:val="24"/>
          <w:lang w:val="ro-RO"/>
        </w:rPr>
        <w:t>a</w:t>
      </w:r>
      <w:r w:rsidR="00343A84" w:rsidRPr="00F247BB">
        <w:rPr>
          <w:rFonts w:ascii="Arial" w:hAnsi="Arial" w:cs="Arial"/>
          <w:sz w:val="24"/>
          <w:szCs w:val="24"/>
          <w:lang w:val="ro-RO"/>
        </w:rPr>
        <w:t xml:space="preserve"> </w:t>
      </w:r>
      <w:r w:rsidR="00FD3E99" w:rsidRPr="00F247BB">
        <w:rPr>
          <w:rFonts w:ascii="Arial" w:hAnsi="Arial" w:cs="Arial"/>
          <w:sz w:val="24"/>
          <w:szCs w:val="24"/>
          <w:lang w:val="ro-RO"/>
        </w:rPr>
        <w:t>sistemul</w:t>
      </w:r>
      <w:r>
        <w:rPr>
          <w:rFonts w:ascii="Arial" w:hAnsi="Arial" w:cs="Arial"/>
          <w:sz w:val="24"/>
          <w:szCs w:val="24"/>
          <w:lang w:val="ro-RO"/>
        </w:rPr>
        <w:t>ui</w:t>
      </w:r>
      <w:r w:rsidR="00FD3E99" w:rsidRPr="00F247BB">
        <w:rPr>
          <w:rFonts w:ascii="Arial" w:hAnsi="Arial" w:cs="Arial"/>
          <w:sz w:val="24"/>
          <w:szCs w:val="24"/>
          <w:lang w:val="ro-RO"/>
        </w:rPr>
        <w:t xml:space="preserve"> electronic</w:t>
      </w:r>
      <w:r w:rsidR="00343A84" w:rsidRPr="00F247BB">
        <w:rPr>
          <w:rFonts w:ascii="Arial" w:hAnsi="Arial" w:cs="Arial"/>
          <w:sz w:val="24"/>
          <w:szCs w:val="24"/>
          <w:lang w:val="ro-RO"/>
        </w:rPr>
        <w:t xml:space="preserve"> în termen de </w:t>
      </w:r>
      <w:r w:rsidR="00343A84" w:rsidRPr="00F247BB">
        <w:rPr>
          <w:rFonts w:ascii="Arial" w:hAnsi="Arial" w:cs="Arial"/>
          <w:b/>
          <w:sz w:val="24"/>
          <w:szCs w:val="24"/>
          <w:lang w:val="ro-RO"/>
        </w:rPr>
        <w:t>5 zile calendaristice</w:t>
      </w:r>
      <w:r w:rsidR="00343A84" w:rsidRPr="00F247BB">
        <w:rPr>
          <w:rFonts w:ascii="Arial" w:hAnsi="Arial" w:cs="Arial"/>
          <w:sz w:val="24"/>
          <w:szCs w:val="24"/>
          <w:lang w:val="ro-RO"/>
        </w:rPr>
        <w:t xml:space="preserve"> de la data</w:t>
      </w:r>
      <w:r w:rsidR="00FD3E99" w:rsidRPr="00F247BB">
        <w:rPr>
          <w:rFonts w:ascii="Arial" w:hAnsi="Arial" w:cs="Arial"/>
          <w:sz w:val="24"/>
          <w:szCs w:val="24"/>
          <w:lang w:val="ro-RO"/>
        </w:rPr>
        <w:t xml:space="preserve"> comunicării </w:t>
      </w:r>
      <w:r w:rsidR="00FD3E99" w:rsidRPr="00CD5FF9">
        <w:rPr>
          <w:rFonts w:ascii="Arial" w:hAnsi="Arial" w:cs="Arial"/>
          <w:b/>
          <w:bCs/>
          <w:sz w:val="24"/>
          <w:szCs w:val="24"/>
          <w:lang w:val="ro-RO"/>
        </w:rPr>
        <w:t>deciziei de respingere</w:t>
      </w:r>
      <w:r w:rsidR="00FD3E99" w:rsidRPr="00F247BB">
        <w:rPr>
          <w:rFonts w:ascii="Arial" w:hAnsi="Arial" w:cs="Arial"/>
          <w:sz w:val="24"/>
          <w:szCs w:val="24"/>
          <w:lang w:val="ro-RO"/>
        </w:rPr>
        <w:t>.</w:t>
      </w:r>
      <w:r w:rsidR="000D3016" w:rsidRPr="00F247BB">
        <w:rPr>
          <w:rFonts w:ascii="Arial" w:hAnsi="Arial" w:cs="Arial"/>
          <w:sz w:val="24"/>
          <w:szCs w:val="24"/>
          <w:lang w:val="ro-RO"/>
        </w:rPr>
        <w:t xml:space="preserve"> </w:t>
      </w:r>
      <w:r w:rsidR="00343A84" w:rsidRPr="00F247BB">
        <w:rPr>
          <w:rFonts w:ascii="Arial" w:hAnsi="Arial" w:cs="Arial"/>
          <w:sz w:val="24"/>
          <w:szCs w:val="24"/>
          <w:lang w:val="ro-RO"/>
        </w:rPr>
        <w:t>Contesta</w:t>
      </w:r>
      <w:r w:rsidR="000E372B">
        <w:rPr>
          <w:rFonts w:ascii="Arial" w:hAnsi="Arial" w:cs="Arial"/>
          <w:sz w:val="24"/>
          <w:szCs w:val="24"/>
          <w:lang w:val="ro-RO"/>
        </w:rPr>
        <w:t>ț</w:t>
      </w:r>
      <w:r w:rsidR="00343A84" w:rsidRPr="00F247BB">
        <w:rPr>
          <w:rFonts w:ascii="Arial" w:hAnsi="Arial" w:cs="Arial"/>
          <w:sz w:val="24"/>
          <w:szCs w:val="24"/>
          <w:lang w:val="ro-RO"/>
        </w:rPr>
        <w:t>iile depuse după termenul men</w:t>
      </w:r>
      <w:r w:rsidR="000E372B">
        <w:rPr>
          <w:rFonts w:ascii="Arial" w:hAnsi="Arial" w:cs="Arial"/>
          <w:sz w:val="24"/>
          <w:szCs w:val="24"/>
          <w:lang w:val="ro-RO"/>
        </w:rPr>
        <w:t>ț</w:t>
      </w:r>
      <w:r w:rsidR="00343A84" w:rsidRPr="00F247BB">
        <w:rPr>
          <w:rFonts w:ascii="Arial" w:hAnsi="Arial" w:cs="Arial"/>
          <w:sz w:val="24"/>
          <w:szCs w:val="24"/>
          <w:lang w:val="ro-RO"/>
        </w:rPr>
        <w:t>ionat vor fi respinse.</w:t>
      </w:r>
      <w:r w:rsidR="000D3016" w:rsidRPr="00F247BB">
        <w:rPr>
          <w:rFonts w:ascii="Arial" w:hAnsi="Arial" w:cs="Arial"/>
          <w:sz w:val="24"/>
          <w:szCs w:val="24"/>
          <w:lang w:val="ro-RO"/>
        </w:rPr>
        <w:t xml:space="preserve"> </w:t>
      </w:r>
      <w:r w:rsidR="00343A84" w:rsidRPr="00F247BB">
        <w:rPr>
          <w:rFonts w:ascii="Arial" w:hAnsi="Arial" w:cs="Arial"/>
          <w:sz w:val="24"/>
          <w:szCs w:val="24"/>
          <w:lang w:val="ro-RO"/>
        </w:rPr>
        <w:t xml:space="preserve">Termenul se calculează pe zile libere, prima </w:t>
      </w:r>
      <w:r w:rsidR="000E372B">
        <w:rPr>
          <w:rFonts w:ascii="Arial" w:hAnsi="Arial" w:cs="Arial"/>
          <w:sz w:val="24"/>
          <w:szCs w:val="24"/>
          <w:lang w:val="ro-RO"/>
        </w:rPr>
        <w:t>ș</w:t>
      </w:r>
      <w:r w:rsidR="00343A84" w:rsidRPr="00F247BB">
        <w:rPr>
          <w:rFonts w:ascii="Arial" w:hAnsi="Arial" w:cs="Arial"/>
          <w:sz w:val="24"/>
          <w:szCs w:val="24"/>
          <w:lang w:val="ro-RO"/>
        </w:rPr>
        <w:t xml:space="preserve">i ultima zi nefiind luate în calcul. Termenul se va împlini la ora 24:00 a ultimei zile. Dacă ultima zi a termenului cade într-o zi nelucrătoare, termenul se </w:t>
      </w:r>
      <w:r w:rsidRPr="00F247BB">
        <w:rPr>
          <w:rFonts w:ascii="Arial" w:hAnsi="Arial" w:cs="Arial"/>
          <w:sz w:val="24"/>
          <w:szCs w:val="24"/>
          <w:lang w:val="ro-RO"/>
        </w:rPr>
        <w:t>prelunge</w:t>
      </w:r>
      <w:r w:rsidR="000E372B">
        <w:rPr>
          <w:rFonts w:ascii="Arial" w:hAnsi="Arial" w:cs="Arial"/>
          <w:sz w:val="24"/>
          <w:szCs w:val="24"/>
          <w:lang w:val="ro-RO"/>
        </w:rPr>
        <w:t>ș</w:t>
      </w:r>
      <w:r w:rsidRPr="00F247BB">
        <w:rPr>
          <w:rFonts w:ascii="Arial" w:hAnsi="Arial" w:cs="Arial"/>
          <w:sz w:val="24"/>
          <w:szCs w:val="24"/>
          <w:lang w:val="ro-RO"/>
        </w:rPr>
        <w:t>te</w:t>
      </w:r>
      <w:r w:rsidR="00343A84" w:rsidRPr="00F247BB">
        <w:rPr>
          <w:rFonts w:ascii="Arial" w:hAnsi="Arial" w:cs="Arial"/>
          <w:sz w:val="24"/>
          <w:szCs w:val="24"/>
          <w:lang w:val="ro-RO"/>
        </w:rPr>
        <w:t xml:space="preserve"> până în prima zi lucrătoare care urmează. </w:t>
      </w:r>
    </w:p>
    <w:p w:rsidR="00343A84" w:rsidRPr="00F247BB" w:rsidRDefault="00187EEC" w:rsidP="009D24CC">
      <w:pPr>
        <w:spacing w:after="0" w:line="240" w:lineRule="auto"/>
        <w:jc w:val="both"/>
        <w:rPr>
          <w:rFonts w:ascii="Arial" w:hAnsi="Arial" w:cs="Arial"/>
          <w:sz w:val="24"/>
          <w:szCs w:val="24"/>
          <w:lang w:val="ro-RO"/>
        </w:rPr>
      </w:pPr>
      <w:r>
        <w:rPr>
          <w:rFonts w:ascii="Arial" w:hAnsi="Arial" w:cs="Arial"/>
          <w:bCs/>
          <w:sz w:val="24"/>
          <w:szCs w:val="24"/>
          <w:lang w:val="ro-RO"/>
        </w:rPr>
        <w:t>7.3</w:t>
      </w:r>
      <w:r w:rsidR="000D3016" w:rsidRPr="00F247BB">
        <w:rPr>
          <w:rFonts w:ascii="Arial" w:hAnsi="Arial" w:cs="Arial"/>
          <w:b/>
          <w:sz w:val="24"/>
          <w:szCs w:val="24"/>
          <w:lang w:val="ro-RO"/>
        </w:rPr>
        <w:t xml:space="preserve"> </w:t>
      </w:r>
      <w:r w:rsidR="00CD5FF9" w:rsidRPr="00F247BB">
        <w:rPr>
          <w:rFonts w:ascii="Arial" w:hAnsi="Arial" w:cs="Arial"/>
          <w:b/>
          <w:sz w:val="24"/>
          <w:szCs w:val="24"/>
          <w:lang w:val="ro-RO"/>
        </w:rPr>
        <w:t>Contesta</w:t>
      </w:r>
      <w:r w:rsidR="000E372B">
        <w:rPr>
          <w:rFonts w:ascii="Arial" w:hAnsi="Arial" w:cs="Arial"/>
          <w:b/>
          <w:sz w:val="24"/>
          <w:szCs w:val="24"/>
          <w:lang w:val="ro-RO"/>
        </w:rPr>
        <w:t>ț</w:t>
      </w:r>
      <w:r w:rsidR="00CD5FF9" w:rsidRPr="00F247BB">
        <w:rPr>
          <w:rFonts w:ascii="Arial" w:hAnsi="Arial" w:cs="Arial"/>
          <w:b/>
          <w:sz w:val="24"/>
          <w:szCs w:val="24"/>
          <w:lang w:val="ro-RO"/>
        </w:rPr>
        <w:t>ia</w:t>
      </w:r>
      <w:r w:rsidR="00343A84" w:rsidRPr="00F247BB">
        <w:rPr>
          <w:rFonts w:ascii="Arial" w:hAnsi="Arial" w:cs="Arial"/>
          <w:b/>
          <w:sz w:val="24"/>
          <w:szCs w:val="24"/>
          <w:lang w:val="ro-RO"/>
        </w:rPr>
        <w:t xml:space="preserve"> se formulează în scris </w:t>
      </w:r>
      <w:r w:rsidR="000E372B">
        <w:rPr>
          <w:rFonts w:ascii="Arial" w:hAnsi="Arial" w:cs="Arial"/>
          <w:b/>
          <w:sz w:val="24"/>
          <w:szCs w:val="24"/>
          <w:lang w:val="ro-RO"/>
        </w:rPr>
        <w:t>ș</w:t>
      </w:r>
      <w:r w:rsidR="00343A84" w:rsidRPr="00F247BB">
        <w:rPr>
          <w:rFonts w:ascii="Arial" w:hAnsi="Arial" w:cs="Arial"/>
          <w:b/>
          <w:sz w:val="24"/>
          <w:szCs w:val="24"/>
          <w:lang w:val="ro-RO"/>
        </w:rPr>
        <w:t>i cuprinde</w:t>
      </w:r>
      <w:r w:rsidR="00343A84" w:rsidRPr="00F247BB">
        <w:rPr>
          <w:rFonts w:ascii="Arial" w:hAnsi="Arial" w:cs="Arial"/>
          <w:sz w:val="24"/>
          <w:szCs w:val="24"/>
          <w:lang w:val="ro-RO"/>
        </w:rPr>
        <w:t>:</w:t>
      </w:r>
    </w:p>
    <w:p w:rsidR="00343A84" w:rsidRPr="00F247BB" w:rsidRDefault="00343A84" w:rsidP="009D24CC">
      <w:pPr>
        <w:pStyle w:val="ListParagraph"/>
        <w:numPr>
          <w:ilvl w:val="0"/>
          <w:numId w:val="3"/>
        </w:numPr>
        <w:ind w:left="720" w:hanging="360"/>
        <w:contextualSpacing w:val="0"/>
        <w:jc w:val="both"/>
        <w:rPr>
          <w:rFonts w:ascii="Arial" w:hAnsi="Arial" w:cs="Arial"/>
          <w:lang w:val="ro-RO"/>
        </w:rPr>
      </w:pPr>
      <w:r w:rsidRPr="00F247BB">
        <w:rPr>
          <w:rFonts w:ascii="Arial" w:hAnsi="Arial" w:cs="Arial"/>
          <w:lang w:val="ro-RO"/>
        </w:rPr>
        <w:t>datele de identificare ale solicitantului (contestatarului),</w:t>
      </w:r>
    </w:p>
    <w:p w:rsidR="00343A84" w:rsidRPr="00F247BB" w:rsidRDefault="00343A84" w:rsidP="009D24CC">
      <w:pPr>
        <w:pStyle w:val="ListParagraph"/>
        <w:numPr>
          <w:ilvl w:val="0"/>
          <w:numId w:val="3"/>
        </w:numPr>
        <w:ind w:left="720" w:hanging="360"/>
        <w:contextualSpacing w:val="0"/>
        <w:jc w:val="both"/>
        <w:rPr>
          <w:rFonts w:ascii="Arial" w:hAnsi="Arial" w:cs="Arial"/>
          <w:lang w:val="ro-RO"/>
        </w:rPr>
      </w:pPr>
      <w:r w:rsidRPr="00F247BB">
        <w:rPr>
          <w:rFonts w:ascii="Arial" w:hAnsi="Arial" w:cs="Arial"/>
          <w:lang w:val="ro-RO"/>
        </w:rPr>
        <w:t xml:space="preserve">codul unic al </w:t>
      </w:r>
      <w:r w:rsidR="00FD3E99" w:rsidRPr="00F247BB">
        <w:rPr>
          <w:rFonts w:ascii="Arial" w:hAnsi="Arial" w:cs="Arial"/>
          <w:lang w:val="ro-RO"/>
        </w:rPr>
        <w:t>cererii de finan</w:t>
      </w:r>
      <w:r w:rsidR="000E372B">
        <w:rPr>
          <w:rFonts w:ascii="Arial" w:hAnsi="Arial" w:cs="Arial"/>
          <w:lang w:val="ro-RO"/>
        </w:rPr>
        <w:t>ț</w:t>
      </w:r>
      <w:r w:rsidR="00FD3E99" w:rsidRPr="00F247BB">
        <w:rPr>
          <w:rFonts w:ascii="Arial" w:hAnsi="Arial" w:cs="Arial"/>
          <w:lang w:val="ro-RO"/>
        </w:rPr>
        <w:t>are</w:t>
      </w:r>
      <w:r w:rsidRPr="00F247BB">
        <w:rPr>
          <w:rFonts w:ascii="Arial" w:hAnsi="Arial" w:cs="Arial"/>
          <w:lang w:val="ro-RO"/>
        </w:rPr>
        <w:t>,</w:t>
      </w:r>
    </w:p>
    <w:p w:rsidR="00343A84" w:rsidRPr="00F247BB" w:rsidRDefault="00343A84" w:rsidP="009D24CC">
      <w:pPr>
        <w:pStyle w:val="ListParagraph"/>
        <w:numPr>
          <w:ilvl w:val="0"/>
          <w:numId w:val="3"/>
        </w:numPr>
        <w:ind w:left="720" w:hanging="360"/>
        <w:contextualSpacing w:val="0"/>
        <w:jc w:val="both"/>
        <w:rPr>
          <w:rFonts w:ascii="Arial" w:hAnsi="Arial" w:cs="Arial"/>
          <w:lang w:val="ro-RO"/>
        </w:rPr>
      </w:pPr>
      <w:r w:rsidRPr="00F247BB">
        <w:rPr>
          <w:rFonts w:ascii="Arial" w:hAnsi="Arial" w:cs="Arial"/>
          <w:lang w:val="ro-RO"/>
        </w:rPr>
        <w:t xml:space="preserve">obiectul </w:t>
      </w:r>
      <w:r w:rsidR="00187EEC" w:rsidRPr="00F247BB">
        <w:rPr>
          <w:rFonts w:ascii="Arial" w:hAnsi="Arial" w:cs="Arial"/>
          <w:lang w:val="ro-RO"/>
        </w:rPr>
        <w:t>contesta</w:t>
      </w:r>
      <w:r w:rsidR="000E372B">
        <w:rPr>
          <w:rFonts w:ascii="Arial" w:hAnsi="Arial" w:cs="Arial"/>
          <w:lang w:val="ro-RO"/>
        </w:rPr>
        <w:t>ț</w:t>
      </w:r>
      <w:r w:rsidR="00187EEC" w:rsidRPr="00F247BB">
        <w:rPr>
          <w:rFonts w:ascii="Arial" w:hAnsi="Arial" w:cs="Arial"/>
          <w:lang w:val="ro-RO"/>
        </w:rPr>
        <w:t>iei</w:t>
      </w:r>
      <w:r w:rsidRPr="00F247BB">
        <w:rPr>
          <w:rFonts w:ascii="Arial" w:hAnsi="Arial" w:cs="Arial"/>
          <w:lang w:val="ro-RO"/>
        </w:rPr>
        <w:t>,</w:t>
      </w:r>
    </w:p>
    <w:p w:rsidR="00343A84" w:rsidRPr="00F247BB" w:rsidRDefault="00343A84" w:rsidP="009D24CC">
      <w:pPr>
        <w:pStyle w:val="ListParagraph"/>
        <w:numPr>
          <w:ilvl w:val="0"/>
          <w:numId w:val="3"/>
        </w:numPr>
        <w:ind w:left="720" w:hanging="360"/>
        <w:contextualSpacing w:val="0"/>
        <w:jc w:val="both"/>
        <w:rPr>
          <w:rFonts w:ascii="Arial" w:hAnsi="Arial" w:cs="Arial"/>
          <w:lang w:val="ro-RO"/>
        </w:rPr>
      </w:pPr>
      <w:r w:rsidRPr="00F247BB">
        <w:rPr>
          <w:rFonts w:ascii="Arial" w:hAnsi="Arial" w:cs="Arial"/>
          <w:lang w:val="ro-RO"/>
        </w:rPr>
        <w:t xml:space="preserve">motivele de fapt </w:t>
      </w:r>
      <w:r w:rsidR="000E372B">
        <w:rPr>
          <w:rFonts w:ascii="Arial" w:hAnsi="Arial" w:cs="Arial"/>
          <w:lang w:val="ro-RO"/>
        </w:rPr>
        <w:t>ș</w:t>
      </w:r>
      <w:r w:rsidR="00187EEC" w:rsidRPr="00F247BB">
        <w:rPr>
          <w:rFonts w:ascii="Arial" w:hAnsi="Arial" w:cs="Arial"/>
          <w:lang w:val="ro-RO"/>
        </w:rPr>
        <w:t>i</w:t>
      </w:r>
      <w:r w:rsidRPr="00F247BB">
        <w:rPr>
          <w:rFonts w:ascii="Arial" w:hAnsi="Arial" w:cs="Arial"/>
          <w:lang w:val="ro-RO"/>
        </w:rPr>
        <w:t xml:space="preserve"> de drept,</w:t>
      </w:r>
    </w:p>
    <w:p w:rsidR="00343A84" w:rsidRPr="00187EEC" w:rsidRDefault="000D3016" w:rsidP="00187EEC">
      <w:pPr>
        <w:pStyle w:val="ListParagraph"/>
        <w:numPr>
          <w:ilvl w:val="0"/>
          <w:numId w:val="3"/>
        </w:numPr>
        <w:ind w:left="720" w:hanging="360"/>
        <w:contextualSpacing w:val="0"/>
        <w:jc w:val="both"/>
        <w:rPr>
          <w:rFonts w:ascii="Arial" w:hAnsi="Arial" w:cs="Arial"/>
          <w:lang w:val="ro-RO"/>
        </w:rPr>
      </w:pPr>
      <w:r w:rsidRPr="00F247BB">
        <w:rPr>
          <w:rFonts w:ascii="Arial" w:hAnsi="Arial" w:cs="Arial"/>
          <w:lang w:val="ro-RO"/>
        </w:rPr>
        <w:t>dovezile pe care se întemeiază contesta</w:t>
      </w:r>
      <w:r w:rsidR="000E372B">
        <w:rPr>
          <w:rFonts w:ascii="Arial" w:hAnsi="Arial" w:cs="Arial"/>
          <w:lang w:val="ro-RO"/>
        </w:rPr>
        <w:t>ț</w:t>
      </w:r>
      <w:r w:rsidRPr="00F247BB">
        <w:rPr>
          <w:rFonts w:ascii="Arial" w:hAnsi="Arial" w:cs="Arial"/>
          <w:lang w:val="ro-RO"/>
        </w:rPr>
        <w:t>ia</w:t>
      </w:r>
      <w:r w:rsidR="00343A84" w:rsidRPr="00187EEC">
        <w:rPr>
          <w:rFonts w:ascii="Arial" w:hAnsi="Arial" w:cs="Arial"/>
          <w:lang w:val="ro-RO"/>
        </w:rPr>
        <w:t>.</w:t>
      </w:r>
    </w:p>
    <w:p w:rsidR="00343A84" w:rsidRPr="00F247BB" w:rsidRDefault="00187EEC" w:rsidP="009D24CC">
      <w:pPr>
        <w:spacing w:after="0" w:line="240" w:lineRule="auto"/>
        <w:jc w:val="both"/>
        <w:rPr>
          <w:rFonts w:ascii="Arial" w:hAnsi="Arial" w:cs="Arial"/>
          <w:sz w:val="24"/>
          <w:szCs w:val="24"/>
          <w:lang w:val="ro-RO"/>
        </w:rPr>
      </w:pPr>
      <w:r>
        <w:rPr>
          <w:rFonts w:ascii="Arial" w:hAnsi="Arial" w:cs="Arial"/>
          <w:sz w:val="24"/>
          <w:szCs w:val="24"/>
          <w:lang w:val="ro-RO"/>
        </w:rPr>
        <w:t>7.4</w:t>
      </w:r>
      <w:r w:rsidR="000D3016" w:rsidRPr="00F247BB">
        <w:rPr>
          <w:rFonts w:ascii="Arial" w:hAnsi="Arial" w:cs="Arial"/>
          <w:sz w:val="24"/>
          <w:szCs w:val="24"/>
          <w:lang w:val="ro-RO"/>
        </w:rPr>
        <w:t xml:space="preserve"> </w:t>
      </w:r>
      <w:r w:rsidR="00343A84" w:rsidRPr="00F247BB">
        <w:rPr>
          <w:rFonts w:ascii="Arial" w:hAnsi="Arial" w:cs="Arial"/>
          <w:sz w:val="24"/>
          <w:szCs w:val="24"/>
          <w:lang w:val="ro-RO"/>
        </w:rPr>
        <w:t>Pentru a fi valabilă, contesta</w:t>
      </w:r>
      <w:r w:rsidR="000E372B">
        <w:rPr>
          <w:rFonts w:ascii="Arial" w:hAnsi="Arial" w:cs="Arial"/>
          <w:sz w:val="24"/>
          <w:szCs w:val="24"/>
          <w:lang w:val="ro-RO"/>
        </w:rPr>
        <w:t>ț</w:t>
      </w:r>
      <w:r w:rsidR="00343A84" w:rsidRPr="00F247BB">
        <w:rPr>
          <w:rFonts w:ascii="Arial" w:hAnsi="Arial" w:cs="Arial"/>
          <w:sz w:val="24"/>
          <w:szCs w:val="24"/>
          <w:lang w:val="ro-RO"/>
        </w:rPr>
        <w:t>ia trebuie să fie semnată electronic cu semnătură electronică extinsă de reprezentantul legal al solicitantului.</w:t>
      </w:r>
      <w:r w:rsidR="000D3016" w:rsidRPr="00F247BB">
        <w:rPr>
          <w:rFonts w:ascii="Arial" w:hAnsi="Arial" w:cs="Arial"/>
          <w:sz w:val="24"/>
          <w:szCs w:val="24"/>
          <w:lang w:val="ro-RO"/>
        </w:rPr>
        <w:t xml:space="preserve"> Nu se analizează contesta</w:t>
      </w:r>
      <w:r w:rsidR="000E372B">
        <w:rPr>
          <w:rFonts w:ascii="Arial" w:hAnsi="Arial" w:cs="Arial"/>
          <w:sz w:val="24"/>
          <w:szCs w:val="24"/>
          <w:lang w:val="ro-RO"/>
        </w:rPr>
        <w:t>ț</w:t>
      </w:r>
      <w:r w:rsidR="000D3016" w:rsidRPr="00F247BB">
        <w:rPr>
          <w:rFonts w:ascii="Arial" w:hAnsi="Arial" w:cs="Arial"/>
          <w:sz w:val="24"/>
          <w:szCs w:val="24"/>
          <w:lang w:val="ro-RO"/>
        </w:rPr>
        <w:t>iile depuse de alte persoane decât reprezentantul legal. Contesta</w:t>
      </w:r>
      <w:r w:rsidR="000E372B">
        <w:rPr>
          <w:rFonts w:ascii="Arial" w:hAnsi="Arial" w:cs="Arial"/>
          <w:sz w:val="24"/>
          <w:szCs w:val="24"/>
          <w:lang w:val="ro-RO"/>
        </w:rPr>
        <w:t>ț</w:t>
      </w:r>
      <w:r w:rsidR="000D3016" w:rsidRPr="00F247BB">
        <w:rPr>
          <w:rFonts w:ascii="Arial" w:hAnsi="Arial" w:cs="Arial"/>
          <w:sz w:val="24"/>
          <w:szCs w:val="24"/>
          <w:lang w:val="ro-RO"/>
        </w:rPr>
        <w:t xml:space="preserve">iile transmise de alte persoane fizice sau juridice nu vor fi analizate </w:t>
      </w:r>
      <w:r w:rsidR="000E372B">
        <w:rPr>
          <w:rFonts w:ascii="Arial" w:hAnsi="Arial" w:cs="Arial"/>
          <w:sz w:val="24"/>
          <w:szCs w:val="24"/>
          <w:lang w:val="ro-RO"/>
        </w:rPr>
        <w:t>ș</w:t>
      </w:r>
      <w:r w:rsidR="000D3016" w:rsidRPr="00F247BB">
        <w:rPr>
          <w:rFonts w:ascii="Arial" w:hAnsi="Arial" w:cs="Arial"/>
          <w:sz w:val="24"/>
          <w:szCs w:val="24"/>
          <w:lang w:val="ro-RO"/>
        </w:rPr>
        <w:t>i vor fi resp</w:t>
      </w:r>
      <w:r>
        <w:rPr>
          <w:rFonts w:ascii="Arial" w:hAnsi="Arial" w:cs="Arial"/>
          <w:sz w:val="24"/>
          <w:szCs w:val="24"/>
          <w:lang w:val="ro-RO"/>
        </w:rPr>
        <w:t>i</w:t>
      </w:r>
      <w:r w:rsidR="000D3016" w:rsidRPr="00F247BB">
        <w:rPr>
          <w:rFonts w:ascii="Arial" w:hAnsi="Arial" w:cs="Arial"/>
          <w:sz w:val="24"/>
          <w:szCs w:val="24"/>
          <w:lang w:val="ro-RO"/>
        </w:rPr>
        <w:t>nse.</w:t>
      </w:r>
    </w:p>
    <w:p w:rsidR="00343A84" w:rsidRPr="00F247BB" w:rsidRDefault="00187EEC" w:rsidP="009D24CC">
      <w:pPr>
        <w:spacing w:after="0" w:line="240" w:lineRule="auto"/>
        <w:jc w:val="both"/>
        <w:rPr>
          <w:rFonts w:ascii="Arial" w:hAnsi="Arial" w:cs="Arial"/>
          <w:sz w:val="24"/>
          <w:szCs w:val="24"/>
          <w:lang w:val="ro-RO"/>
        </w:rPr>
      </w:pPr>
      <w:r>
        <w:rPr>
          <w:rFonts w:ascii="Arial" w:hAnsi="Arial" w:cs="Arial"/>
          <w:sz w:val="24"/>
          <w:szCs w:val="24"/>
          <w:lang w:val="ro-RO"/>
        </w:rPr>
        <w:t>7.5</w:t>
      </w:r>
      <w:r w:rsidR="000D3016" w:rsidRPr="00F247BB">
        <w:rPr>
          <w:rFonts w:ascii="Arial" w:hAnsi="Arial" w:cs="Arial"/>
          <w:sz w:val="24"/>
          <w:szCs w:val="24"/>
          <w:lang w:val="ro-RO"/>
        </w:rPr>
        <w:t xml:space="preserve"> </w:t>
      </w:r>
      <w:r w:rsidR="00343A84" w:rsidRPr="00F247BB">
        <w:rPr>
          <w:rFonts w:ascii="Arial" w:hAnsi="Arial" w:cs="Arial"/>
          <w:sz w:val="24"/>
          <w:szCs w:val="24"/>
          <w:lang w:val="ro-RO"/>
        </w:rPr>
        <w:t xml:space="preserve">În cazul în care contestatarul nu prezintă motivele de fapt </w:t>
      </w:r>
      <w:r w:rsidR="000E372B">
        <w:rPr>
          <w:rFonts w:ascii="Arial" w:hAnsi="Arial" w:cs="Arial"/>
          <w:sz w:val="24"/>
          <w:szCs w:val="24"/>
          <w:lang w:val="ro-RO"/>
        </w:rPr>
        <w:t>ș</w:t>
      </w:r>
      <w:r w:rsidRPr="00F247BB">
        <w:rPr>
          <w:rFonts w:ascii="Arial" w:hAnsi="Arial" w:cs="Arial"/>
          <w:sz w:val="24"/>
          <w:szCs w:val="24"/>
          <w:lang w:val="ro-RO"/>
        </w:rPr>
        <w:t>i</w:t>
      </w:r>
      <w:r w:rsidR="00343A84" w:rsidRPr="00F247BB">
        <w:rPr>
          <w:rFonts w:ascii="Arial" w:hAnsi="Arial" w:cs="Arial"/>
          <w:sz w:val="24"/>
          <w:szCs w:val="24"/>
          <w:lang w:val="ro-RO"/>
        </w:rPr>
        <w:t xml:space="preserve"> de drept, dovezile pe care se întemeiază </w:t>
      </w:r>
      <w:r w:rsidRPr="00F247BB">
        <w:rPr>
          <w:rFonts w:ascii="Arial" w:hAnsi="Arial" w:cs="Arial"/>
          <w:sz w:val="24"/>
          <w:szCs w:val="24"/>
          <w:lang w:val="ro-RO"/>
        </w:rPr>
        <w:t>contesta</w:t>
      </w:r>
      <w:r w:rsidR="000E372B">
        <w:rPr>
          <w:rFonts w:ascii="Arial" w:hAnsi="Arial" w:cs="Arial"/>
          <w:sz w:val="24"/>
          <w:szCs w:val="24"/>
          <w:lang w:val="ro-RO"/>
        </w:rPr>
        <w:t>ț</w:t>
      </w:r>
      <w:r w:rsidRPr="00F247BB">
        <w:rPr>
          <w:rFonts w:ascii="Arial" w:hAnsi="Arial" w:cs="Arial"/>
          <w:sz w:val="24"/>
          <w:szCs w:val="24"/>
          <w:lang w:val="ro-RO"/>
        </w:rPr>
        <w:t>ia</w:t>
      </w:r>
      <w:r w:rsidR="00343A84" w:rsidRPr="00F247BB">
        <w:rPr>
          <w:rFonts w:ascii="Arial" w:hAnsi="Arial" w:cs="Arial"/>
          <w:sz w:val="24"/>
          <w:szCs w:val="24"/>
          <w:lang w:val="ro-RO"/>
        </w:rPr>
        <w:t xml:space="preserve">, aceasta nu are obiect de analiză </w:t>
      </w:r>
      <w:r w:rsidR="000E372B">
        <w:rPr>
          <w:rFonts w:ascii="Arial" w:hAnsi="Arial" w:cs="Arial"/>
          <w:sz w:val="24"/>
          <w:szCs w:val="24"/>
          <w:lang w:val="ro-RO"/>
        </w:rPr>
        <w:t>ș</w:t>
      </w:r>
      <w:r w:rsidR="00343A84" w:rsidRPr="00F247BB">
        <w:rPr>
          <w:rFonts w:ascii="Arial" w:hAnsi="Arial" w:cs="Arial"/>
          <w:sz w:val="24"/>
          <w:szCs w:val="24"/>
          <w:lang w:val="ro-RO"/>
        </w:rPr>
        <w:t>i prin urmare va fi respinsă ca nemotivată.</w:t>
      </w:r>
    </w:p>
    <w:p w:rsidR="00343A84" w:rsidRPr="00F247BB" w:rsidRDefault="00187EEC" w:rsidP="009D24CC">
      <w:pPr>
        <w:spacing w:after="0" w:line="240" w:lineRule="auto"/>
        <w:jc w:val="both"/>
        <w:rPr>
          <w:rFonts w:ascii="Arial" w:hAnsi="Arial" w:cs="Arial"/>
          <w:sz w:val="24"/>
          <w:szCs w:val="24"/>
          <w:lang w:val="ro-RO"/>
        </w:rPr>
      </w:pPr>
      <w:r>
        <w:rPr>
          <w:rFonts w:ascii="Arial" w:hAnsi="Arial" w:cs="Arial"/>
          <w:sz w:val="24"/>
          <w:szCs w:val="24"/>
          <w:lang w:val="ro-RO"/>
        </w:rPr>
        <w:t>7.6</w:t>
      </w:r>
      <w:r w:rsidR="000D3016" w:rsidRPr="00F247BB">
        <w:rPr>
          <w:rFonts w:ascii="Arial" w:hAnsi="Arial" w:cs="Arial"/>
          <w:sz w:val="24"/>
          <w:szCs w:val="24"/>
          <w:lang w:val="ro-RO"/>
        </w:rPr>
        <w:t xml:space="preserve"> </w:t>
      </w:r>
      <w:r w:rsidR="00343A84" w:rsidRPr="00F247BB">
        <w:rPr>
          <w:rFonts w:ascii="Arial" w:hAnsi="Arial" w:cs="Arial"/>
          <w:sz w:val="24"/>
          <w:szCs w:val="24"/>
          <w:lang w:val="ro-RO"/>
        </w:rPr>
        <w:t xml:space="preserve">Contestatarul </w:t>
      </w:r>
      <w:r w:rsidR="00343A84" w:rsidRPr="00F247BB">
        <w:rPr>
          <w:rFonts w:ascii="Arial" w:hAnsi="Arial" w:cs="Arial"/>
          <w:b/>
          <w:bCs/>
          <w:sz w:val="24"/>
          <w:szCs w:val="24"/>
          <w:lang w:val="ro-RO"/>
        </w:rPr>
        <w:t xml:space="preserve">nu poate să depună documente noi în </w:t>
      </w:r>
      <w:r w:rsidRPr="00F247BB">
        <w:rPr>
          <w:rFonts w:ascii="Arial" w:hAnsi="Arial" w:cs="Arial"/>
          <w:b/>
          <w:bCs/>
          <w:sz w:val="24"/>
          <w:szCs w:val="24"/>
          <w:lang w:val="ro-RO"/>
        </w:rPr>
        <w:t>sus</w:t>
      </w:r>
      <w:r w:rsidR="000E372B">
        <w:rPr>
          <w:rFonts w:ascii="Arial" w:hAnsi="Arial" w:cs="Arial"/>
          <w:b/>
          <w:bCs/>
          <w:sz w:val="24"/>
          <w:szCs w:val="24"/>
          <w:lang w:val="ro-RO"/>
        </w:rPr>
        <w:t>ț</w:t>
      </w:r>
      <w:r w:rsidRPr="00F247BB">
        <w:rPr>
          <w:rFonts w:ascii="Arial" w:hAnsi="Arial" w:cs="Arial"/>
          <w:b/>
          <w:bCs/>
          <w:sz w:val="24"/>
          <w:szCs w:val="24"/>
          <w:lang w:val="ro-RO"/>
        </w:rPr>
        <w:t>inerea</w:t>
      </w:r>
      <w:r w:rsidR="00343A84" w:rsidRPr="00F247BB">
        <w:rPr>
          <w:rFonts w:ascii="Arial" w:hAnsi="Arial" w:cs="Arial"/>
          <w:b/>
          <w:bCs/>
          <w:sz w:val="24"/>
          <w:szCs w:val="24"/>
          <w:lang w:val="ro-RO"/>
        </w:rPr>
        <w:t xml:space="preserve"> cauzei</w:t>
      </w:r>
      <w:r w:rsidR="00343A84" w:rsidRPr="00F247BB">
        <w:rPr>
          <w:rFonts w:ascii="Arial" w:hAnsi="Arial" w:cs="Arial"/>
          <w:sz w:val="24"/>
          <w:szCs w:val="24"/>
          <w:lang w:val="ro-RO"/>
        </w:rPr>
        <w:t xml:space="preserve"> </w:t>
      </w:r>
      <w:r w:rsidR="000E372B">
        <w:rPr>
          <w:rFonts w:ascii="Arial" w:hAnsi="Arial" w:cs="Arial"/>
          <w:sz w:val="24"/>
          <w:szCs w:val="24"/>
          <w:lang w:val="ro-RO"/>
        </w:rPr>
        <w:t>ș</w:t>
      </w:r>
      <w:r w:rsidR="00343A84" w:rsidRPr="00F247BB">
        <w:rPr>
          <w:rFonts w:ascii="Arial" w:hAnsi="Arial" w:cs="Arial"/>
          <w:sz w:val="24"/>
          <w:szCs w:val="24"/>
          <w:lang w:val="ro-RO"/>
        </w:rPr>
        <w:t xml:space="preserve">i </w:t>
      </w:r>
      <w:r w:rsidR="00343A84" w:rsidRPr="00187EEC">
        <w:rPr>
          <w:rFonts w:ascii="Arial" w:hAnsi="Arial" w:cs="Arial"/>
          <w:sz w:val="24"/>
          <w:szCs w:val="24"/>
          <w:lang w:val="ro-RO"/>
        </w:rPr>
        <w:t>nu poate să modifice con</w:t>
      </w:r>
      <w:r w:rsidR="000E372B">
        <w:rPr>
          <w:rFonts w:ascii="Arial" w:hAnsi="Arial" w:cs="Arial"/>
          <w:sz w:val="24"/>
          <w:szCs w:val="24"/>
          <w:lang w:val="ro-RO"/>
        </w:rPr>
        <w:t>ț</w:t>
      </w:r>
      <w:r w:rsidR="00343A84" w:rsidRPr="00187EEC">
        <w:rPr>
          <w:rFonts w:ascii="Arial" w:hAnsi="Arial" w:cs="Arial"/>
          <w:sz w:val="24"/>
          <w:szCs w:val="24"/>
          <w:lang w:val="ro-RO"/>
        </w:rPr>
        <w:t xml:space="preserve">inutul </w:t>
      </w:r>
      <w:r w:rsidRPr="00187EEC">
        <w:rPr>
          <w:rFonts w:ascii="Arial" w:hAnsi="Arial" w:cs="Arial"/>
          <w:sz w:val="24"/>
          <w:szCs w:val="24"/>
          <w:lang w:val="ro-RO"/>
        </w:rPr>
        <w:t>cererii</w:t>
      </w:r>
      <w:r w:rsidR="00343A84" w:rsidRPr="00187EEC">
        <w:rPr>
          <w:rFonts w:ascii="Arial" w:hAnsi="Arial" w:cs="Arial"/>
          <w:sz w:val="24"/>
          <w:szCs w:val="24"/>
          <w:lang w:val="ro-RO"/>
        </w:rPr>
        <w:t xml:space="preserve"> de finan</w:t>
      </w:r>
      <w:r w:rsidR="000E372B">
        <w:rPr>
          <w:rFonts w:ascii="Arial" w:hAnsi="Arial" w:cs="Arial"/>
          <w:sz w:val="24"/>
          <w:szCs w:val="24"/>
          <w:lang w:val="ro-RO"/>
        </w:rPr>
        <w:t>ț</w:t>
      </w:r>
      <w:r w:rsidR="00343A84" w:rsidRPr="00187EEC">
        <w:rPr>
          <w:rFonts w:ascii="Arial" w:hAnsi="Arial" w:cs="Arial"/>
          <w:sz w:val="24"/>
          <w:szCs w:val="24"/>
          <w:lang w:val="ro-RO"/>
        </w:rPr>
        <w:t>are</w:t>
      </w:r>
      <w:r w:rsidRPr="00187EEC">
        <w:rPr>
          <w:rFonts w:ascii="Arial" w:hAnsi="Arial" w:cs="Arial"/>
          <w:sz w:val="24"/>
          <w:szCs w:val="24"/>
          <w:lang w:val="ro-RO"/>
        </w:rPr>
        <w:t xml:space="preserve"> </w:t>
      </w:r>
      <w:r w:rsidR="000E372B">
        <w:rPr>
          <w:rFonts w:ascii="Arial" w:hAnsi="Arial" w:cs="Arial"/>
          <w:sz w:val="24"/>
          <w:szCs w:val="24"/>
          <w:lang w:val="ro-RO"/>
        </w:rPr>
        <w:t>ș</w:t>
      </w:r>
      <w:r w:rsidRPr="00187EEC">
        <w:rPr>
          <w:rFonts w:ascii="Arial" w:hAnsi="Arial" w:cs="Arial"/>
          <w:sz w:val="24"/>
          <w:szCs w:val="24"/>
          <w:lang w:val="ro-RO"/>
        </w:rPr>
        <w:t>i a documentelor încărcate în sistem.</w:t>
      </w:r>
    </w:p>
    <w:p w:rsidR="00343A84" w:rsidRPr="00F247BB" w:rsidRDefault="00696F5A" w:rsidP="009D24CC">
      <w:pPr>
        <w:spacing w:after="0" w:line="240" w:lineRule="auto"/>
        <w:jc w:val="both"/>
        <w:rPr>
          <w:rFonts w:ascii="Arial" w:hAnsi="Arial" w:cs="Arial"/>
          <w:sz w:val="24"/>
          <w:szCs w:val="24"/>
          <w:lang w:val="ro-RO"/>
        </w:rPr>
      </w:pPr>
      <w:r>
        <w:rPr>
          <w:rFonts w:ascii="Arial" w:hAnsi="Arial" w:cs="Arial"/>
          <w:sz w:val="24"/>
          <w:szCs w:val="24"/>
          <w:lang w:val="ro-RO"/>
        </w:rPr>
        <w:t>7.7</w:t>
      </w:r>
      <w:r w:rsidR="000D3016" w:rsidRPr="00F247BB">
        <w:rPr>
          <w:rFonts w:ascii="Arial" w:hAnsi="Arial" w:cs="Arial"/>
          <w:sz w:val="24"/>
          <w:szCs w:val="24"/>
          <w:lang w:val="ro-RO"/>
        </w:rPr>
        <w:t xml:space="preserve"> MC</w:t>
      </w:r>
      <w:r w:rsidR="00343A84" w:rsidRPr="00F247BB">
        <w:rPr>
          <w:rFonts w:ascii="Arial" w:hAnsi="Arial" w:cs="Arial"/>
          <w:sz w:val="24"/>
          <w:szCs w:val="24"/>
          <w:lang w:val="ro-RO"/>
        </w:rPr>
        <w:t xml:space="preserve"> va proceda la verificarea condi</w:t>
      </w:r>
      <w:r w:rsidR="000E372B">
        <w:rPr>
          <w:rFonts w:ascii="Arial" w:hAnsi="Arial" w:cs="Arial"/>
          <w:sz w:val="24"/>
          <w:szCs w:val="24"/>
          <w:lang w:val="ro-RO"/>
        </w:rPr>
        <w:t>ț</w:t>
      </w:r>
      <w:r w:rsidR="00343A84" w:rsidRPr="00F247BB">
        <w:rPr>
          <w:rFonts w:ascii="Arial" w:hAnsi="Arial" w:cs="Arial"/>
          <w:sz w:val="24"/>
          <w:szCs w:val="24"/>
          <w:lang w:val="ro-RO"/>
        </w:rPr>
        <w:t>iilor de formă anterior men</w:t>
      </w:r>
      <w:r w:rsidR="000E372B">
        <w:rPr>
          <w:rFonts w:ascii="Arial" w:hAnsi="Arial" w:cs="Arial"/>
          <w:sz w:val="24"/>
          <w:szCs w:val="24"/>
          <w:lang w:val="ro-RO"/>
        </w:rPr>
        <w:t>ț</w:t>
      </w:r>
      <w:r w:rsidR="00343A84" w:rsidRPr="00F247BB">
        <w:rPr>
          <w:rFonts w:ascii="Arial" w:hAnsi="Arial" w:cs="Arial"/>
          <w:sz w:val="24"/>
          <w:szCs w:val="24"/>
          <w:lang w:val="ro-RO"/>
        </w:rPr>
        <w:t>ionate. Dacă acestea nu sunt îndeplinite nu se continuă analiza pe fond, contesta</w:t>
      </w:r>
      <w:r w:rsidR="000E372B">
        <w:rPr>
          <w:rFonts w:ascii="Arial" w:hAnsi="Arial" w:cs="Arial"/>
          <w:sz w:val="24"/>
          <w:szCs w:val="24"/>
          <w:lang w:val="ro-RO"/>
        </w:rPr>
        <w:t>ț</w:t>
      </w:r>
      <w:r w:rsidR="00343A84" w:rsidRPr="00F247BB">
        <w:rPr>
          <w:rFonts w:ascii="Arial" w:hAnsi="Arial" w:cs="Arial"/>
          <w:sz w:val="24"/>
          <w:szCs w:val="24"/>
          <w:lang w:val="ro-RO"/>
        </w:rPr>
        <w:t>ia fiind respinsă.</w:t>
      </w:r>
    </w:p>
    <w:p w:rsidR="00343A84" w:rsidRPr="00F247BB" w:rsidRDefault="00696F5A" w:rsidP="009D24CC">
      <w:pPr>
        <w:pStyle w:val="Default"/>
        <w:jc w:val="both"/>
        <w:rPr>
          <w:color w:val="auto"/>
          <w:lang w:val="ro-RO"/>
        </w:rPr>
      </w:pPr>
      <w:r>
        <w:rPr>
          <w:color w:val="auto"/>
          <w:shd w:val="clear" w:color="auto" w:fill="FFFFFF"/>
          <w:lang w:val="ro-RO"/>
        </w:rPr>
        <w:lastRenderedPageBreak/>
        <w:t>7.8</w:t>
      </w:r>
      <w:r w:rsidR="000D3016" w:rsidRPr="00F247BB">
        <w:rPr>
          <w:color w:val="auto"/>
          <w:shd w:val="clear" w:color="auto" w:fill="FFFFFF"/>
          <w:lang w:val="ro-RO"/>
        </w:rPr>
        <w:t xml:space="preserve"> MC</w:t>
      </w:r>
      <w:r w:rsidR="00343A84" w:rsidRPr="00F247BB">
        <w:rPr>
          <w:color w:val="auto"/>
          <w:shd w:val="clear" w:color="auto" w:fill="FFFFFF"/>
          <w:lang w:val="ro-RO"/>
        </w:rPr>
        <w:t xml:space="preserve"> se va pronun</w:t>
      </w:r>
      <w:r w:rsidR="000E372B">
        <w:rPr>
          <w:color w:val="auto"/>
          <w:shd w:val="clear" w:color="auto" w:fill="FFFFFF"/>
          <w:lang w:val="ro-RO"/>
        </w:rPr>
        <w:t>ț</w:t>
      </w:r>
      <w:r w:rsidR="00343A84" w:rsidRPr="00F247BB">
        <w:rPr>
          <w:color w:val="auto"/>
          <w:shd w:val="clear" w:color="auto" w:fill="FFFFFF"/>
          <w:lang w:val="ro-RO"/>
        </w:rPr>
        <w:t>a prin decizie motivată cu privire la admiterea, în tot sau în parte, a contesta</w:t>
      </w:r>
      <w:r w:rsidR="000E372B">
        <w:rPr>
          <w:color w:val="auto"/>
          <w:shd w:val="clear" w:color="auto" w:fill="FFFFFF"/>
          <w:lang w:val="ro-RO"/>
        </w:rPr>
        <w:t>ț</w:t>
      </w:r>
      <w:r w:rsidR="00343A84" w:rsidRPr="00F247BB">
        <w:rPr>
          <w:color w:val="auto"/>
          <w:shd w:val="clear" w:color="auto" w:fill="FFFFFF"/>
          <w:lang w:val="ro-RO"/>
        </w:rPr>
        <w:t>iei sau la respingerea ei, în termen de 30 de zile de la data înregistrării contesta</w:t>
      </w:r>
      <w:r w:rsidR="000E372B">
        <w:rPr>
          <w:color w:val="auto"/>
          <w:shd w:val="clear" w:color="auto" w:fill="FFFFFF"/>
          <w:lang w:val="ro-RO"/>
        </w:rPr>
        <w:t>ț</w:t>
      </w:r>
      <w:r w:rsidR="00343A84" w:rsidRPr="00F247BB">
        <w:rPr>
          <w:color w:val="auto"/>
          <w:shd w:val="clear" w:color="auto" w:fill="FFFFFF"/>
          <w:lang w:val="ro-RO"/>
        </w:rPr>
        <w:t xml:space="preserve">iei. </w:t>
      </w:r>
      <w:r w:rsidR="00343A84" w:rsidRPr="00F247BB">
        <w:rPr>
          <w:color w:val="auto"/>
          <w:lang w:val="ro-RO"/>
        </w:rPr>
        <w:t xml:space="preserve">Decizia </w:t>
      </w:r>
      <w:r w:rsidR="000D3016" w:rsidRPr="00F247BB">
        <w:rPr>
          <w:color w:val="auto"/>
          <w:lang w:val="ro-RO"/>
        </w:rPr>
        <w:t>MC</w:t>
      </w:r>
      <w:r w:rsidR="00343A84" w:rsidRPr="00F247BB">
        <w:rPr>
          <w:color w:val="auto"/>
          <w:lang w:val="ro-RO"/>
        </w:rPr>
        <w:t xml:space="preserve"> privind </w:t>
      </w:r>
      <w:r w:rsidRPr="00F247BB">
        <w:rPr>
          <w:color w:val="auto"/>
          <w:lang w:val="ro-RO"/>
        </w:rPr>
        <w:t>solu</w:t>
      </w:r>
      <w:r w:rsidR="000E372B">
        <w:rPr>
          <w:color w:val="auto"/>
          <w:lang w:val="ro-RO"/>
        </w:rPr>
        <w:t>ț</w:t>
      </w:r>
      <w:r w:rsidRPr="00F247BB">
        <w:rPr>
          <w:color w:val="auto"/>
          <w:lang w:val="ro-RO"/>
        </w:rPr>
        <w:t>ionarea</w:t>
      </w:r>
      <w:r w:rsidR="00343A84" w:rsidRPr="00F247BB">
        <w:rPr>
          <w:color w:val="auto"/>
          <w:lang w:val="ro-RO"/>
        </w:rPr>
        <w:t xml:space="preserve"> </w:t>
      </w:r>
      <w:r w:rsidRPr="00F247BB">
        <w:rPr>
          <w:color w:val="auto"/>
          <w:lang w:val="ro-RO"/>
        </w:rPr>
        <w:t>contesta</w:t>
      </w:r>
      <w:r w:rsidR="000E372B">
        <w:rPr>
          <w:color w:val="auto"/>
          <w:lang w:val="ro-RO"/>
        </w:rPr>
        <w:t>ț</w:t>
      </w:r>
      <w:r w:rsidRPr="00F247BB">
        <w:rPr>
          <w:color w:val="auto"/>
          <w:lang w:val="ro-RO"/>
        </w:rPr>
        <w:t>iei</w:t>
      </w:r>
      <w:r w:rsidR="00343A84" w:rsidRPr="00F247BB">
        <w:rPr>
          <w:color w:val="auto"/>
          <w:lang w:val="ro-RO"/>
        </w:rPr>
        <w:t xml:space="preserve"> este definitivă în sistemul căilor administrative de atac. </w:t>
      </w:r>
    </w:p>
    <w:p w:rsidR="00343A84" w:rsidRPr="00F247BB" w:rsidRDefault="00696F5A" w:rsidP="009D24CC">
      <w:pPr>
        <w:pStyle w:val="Default"/>
        <w:jc w:val="both"/>
        <w:rPr>
          <w:color w:val="auto"/>
          <w:lang w:val="ro-RO"/>
        </w:rPr>
      </w:pPr>
      <w:r>
        <w:rPr>
          <w:color w:val="auto"/>
          <w:lang w:val="ro-RO"/>
        </w:rPr>
        <w:t>7.9</w:t>
      </w:r>
      <w:r w:rsidR="000D3016" w:rsidRPr="00F247BB">
        <w:rPr>
          <w:color w:val="auto"/>
          <w:lang w:val="ro-RO"/>
        </w:rPr>
        <w:t xml:space="preserve"> Decizia privind </w:t>
      </w:r>
      <w:r w:rsidRPr="00F247BB">
        <w:rPr>
          <w:color w:val="auto"/>
          <w:lang w:val="ro-RO"/>
        </w:rPr>
        <w:t>solu</w:t>
      </w:r>
      <w:r w:rsidR="000E372B">
        <w:rPr>
          <w:color w:val="auto"/>
          <w:lang w:val="ro-RO"/>
        </w:rPr>
        <w:t>ț</w:t>
      </w:r>
      <w:r w:rsidRPr="00F247BB">
        <w:rPr>
          <w:color w:val="auto"/>
          <w:lang w:val="ro-RO"/>
        </w:rPr>
        <w:t>ionarea</w:t>
      </w:r>
      <w:r w:rsidR="000D3016" w:rsidRPr="00F247BB">
        <w:rPr>
          <w:color w:val="auto"/>
          <w:lang w:val="ro-RO"/>
        </w:rPr>
        <w:t xml:space="preserve"> </w:t>
      </w:r>
      <w:r w:rsidRPr="00F247BB">
        <w:rPr>
          <w:color w:val="auto"/>
          <w:lang w:val="ro-RO"/>
        </w:rPr>
        <w:t>contesta</w:t>
      </w:r>
      <w:r w:rsidR="000E372B">
        <w:rPr>
          <w:color w:val="auto"/>
          <w:lang w:val="ro-RO"/>
        </w:rPr>
        <w:t>ț</w:t>
      </w:r>
      <w:r w:rsidRPr="00F247BB">
        <w:rPr>
          <w:color w:val="auto"/>
          <w:lang w:val="ro-RO"/>
        </w:rPr>
        <w:t>iilor</w:t>
      </w:r>
      <w:r w:rsidR="000D3016" w:rsidRPr="00F247BB">
        <w:rPr>
          <w:color w:val="auto"/>
          <w:lang w:val="ro-RO"/>
        </w:rPr>
        <w:t xml:space="preserve"> este finală, iar contestatarul nu mai poate înainta o nouă contesta</w:t>
      </w:r>
      <w:r w:rsidR="000E372B">
        <w:rPr>
          <w:color w:val="auto"/>
          <w:lang w:val="ro-RO"/>
        </w:rPr>
        <w:t>ț</w:t>
      </w:r>
      <w:r w:rsidR="000D3016" w:rsidRPr="00F247BB">
        <w:rPr>
          <w:color w:val="auto"/>
          <w:lang w:val="ro-RO"/>
        </w:rPr>
        <w:t>ie referitoare la aceea</w:t>
      </w:r>
      <w:r w:rsidR="000E372B">
        <w:rPr>
          <w:color w:val="auto"/>
          <w:lang w:val="ro-RO"/>
        </w:rPr>
        <w:t>ș</w:t>
      </w:r>
      <w:r w:rsidR="000D3016" w:rsidRPr="00F247BB">
        <w:rPr>
          <w:color w:val="auto"/>
          <w:lang w:val="ro-RO"/>
        </w:rPr>
        <w:t>i etapă.</w:t>
      </w:r>
    </w:p>
    <w:p w:rsidR="00343A84" w:rsidRPr="00F247BB" w:rsidRDefault="00696F5A" w:rsidP="009D24CC">
      <w:pPr>
        <w:pStyle w:val="Default"/>
        <w:jc w:val="both"/>
        <w:rPr>
          <w:color w:val="auto"/>
          <w:lang w:val="ro-RO"/>
        </w:rPr>
      </w:pPr>
      <w:r>
        <w:rPr>
          <w:color w:val="auto"/>
          <w:shd w:val="clear" w:color="auto" w:fill="FFFFFF"/>
          <w:lang w:val="ro-RO"/>
        </w:rPr>
        <w:t>7.10</w:t>
      </w:r>
      <w:r w:rsidR="000D3016" w:rsidRPr="00F247BB">
        <w:rPr>
          <w:color w:val="auto"/>
          <w:shd w:val="clear" w:color="auto" w:fill="FFFFFF"/>
          <w:lang w:val="ro-RO"/>
        </w:rPr>
        <w:t xml:space="preserve"> </w:t>
      </w:r>
      <w:r w:rsidR="00343A84" w:rsidRPr="00F247BB">
        <w:rPr>
          <w:color w:val="auto"/>
          <w:shd w:val="clear" w:color="auto" w:fill="FFFFFF"/>
          <w:lang w:val="ro-RO"/>
        </w:rPr>
        <w:t>Deciziile pronun</w:t>
      </w:r>
      <w:r w:rsidR="000E372B">
        <w:rPr>
          <w:color w:val="auto"/>
          <w:shd w:val="clear" w:color="auto" w:fill="FFFFFF"/>
          <w:lang w:val="ro-RO"/>
        </w:rPr>
        <w:t>ț</w:t>
      </w:r>
      <w:r w:rsidR="00343A84" w:rsidRPr="00F247BB">
        <w:rPr>
          <w:color w:val="auto"/>
          <w:shd w:val="clear" w:color="auto" w:fill="FFFFFF"/>
          <w:lang w:val="ro-RO"/>
        </w:rPr>
        <w:t>ate în solu</w:t>
      </w:r>
      <w:r w:rsidR="000E372B">
        <w:rPr>
          <w:color w:val="auto"/>
          <w:shd w:val="clear" w:color="auto" w:fill="FFFFFF"/>
          <w:lang w:val="ro-RO"/>
        </w:rPr>
        <w:t>ț</w:t>
      </w:r>
      <w:r w:rsidR="00343A84" w:rsidRPr="00F247BB">
        <w:rPr>
          <w:color w:val="auto"/>
          <w:shd w:val="clear" w:color="auto" w:fill="FFFFFF"/>
          <w:lang w:val="ro-RO"/>
        </w:rPr>
        <w:t>ionarea contesta</w:t>
      </w:r>
      <w:r w:rsidR="000E372B">
        <w:rPr>
          <w:color w:val="auto"/>
          <w:shd w:val="clear" w:color="auto" w:fill="FFFFFF"/>
          <w:lang w:val="ro-RO"/>
        </w:rPr>
        <w:t>ț</w:t>
      </w:r>
      <w:r w:rsidR="00343A84" w:rsidRPr="00F247BB">
        <w:rPr>
          <w:color w:val="auto"/>
          <w:shd w:val="clear" w:color="auto" w:fill="FFFFFF"/>
          <w:lang w:val="ro-RO"/>
        </w:rPr>
        <w:t>iilor pot fi atacate de către contestatar la instan</w:t>
      </w:r>
      <w:r w:rsidR="000E372B">
        <w:rPr>
          <w:color w:val="auto"/>
          <w:shd w:val="clear" w:color="auto" w:fill="FFFFFF"/>
          <w:lang w:val="ro-RO"/>
        </w:rPr>
        <w:t>ț</w:t>
      </w:r>
      <w:r w:rsidR="00343A84" w:rsidRPr="00F247BB">
        <w:rPr>
          <w:color w:val="auto"/>
          <w:shd w:val="clear" w:color="auto" w:fill="FFFFFF"/>
          <w:lang w:val="ro-RO"/>
        </w:rPr>
        <w:t>a judecătorească de contencios administrativ competentă, în conformitate cu prevederile Legii </w:t>
      </w:r>
      <w:hyperlink r:id="rId9" w:history="1">
        <w:r w:rsidR="00343A84" w:rsidRPr="00F247BB">
          <w:rPr>
            <w:rStyle w:val="Hyperlink"/>
            <w:color w:val="auto"/>
            <w:u w:val="none"/>
            <w:shd w:val="clear" w:color="auto" w:fill="FFFFFF"/>
            <w:lang w:val="ro-RO"/>
          </w:rPr>
          <w:t xml:space="preserve">nr. </w:t>
        </w:r>
        <w:bookmarkStart w:id="6" w:name="_Hlk31895590"/>
        <w:bookmarkEnd w:id="6"/>
        <w:r w:rsidR="00343A84" w:rsidRPr="00F247BB">
          <w:rPr>
            <w:rStyle w:val="Hyperlink"/>
            <w:color w:val="auto"/>
            <w:u w:val="none"/>
            <w:shd w:val="clear" w:color="auto" w:fill="FFFFFF"/>
            <w:lang w:val="ro-RO"/>
          </w:rPr>
          <w:t>554/2004</w:t>
        </w:r>
      </w:hyperlink>
      <w:r w:rsidR="00343A84" w:rsidRPr="00F247BB">
        <w:rPr>
          <w:rStyle w:val="Hyperlink"/>
          <w:color w:val="auto"/>
          <w:u w:val="none"/>
          <w:shd w:val="clear" w:color="auto" w:fill="FFFFFF"/>
          <w:lang w:val="ro-RO"/>
        </w:rPr>
        <w:t xml:space="preserve"> a contenciosului administrativ</w:t>
      </w:r>
      <w:r w:rsidR="00343A84" w:rsidRPr="00F247BB">
        <w:rPr>
          <w:color w:val="auto"/>
          <w:shd w:val="clear" w:color="auto" w:fill="FFFFFF"/>
          <w:lang w:val="ro-RO"/>
        </w:rPr>
        <w:t xml:space="preserve">, cu modificările </w:t>
      </w:r>
      <w:r w:rsidR="000E372B">
        <w:rPr>
          <w:color w:val="auto"/>
          <w:shd w:val="clear" w:color="auto" w:fill="FFFFFF"/>
          <w:lang w:val="ro-RO"/>
        </w:rPr>
        <w:t>ș</w:t>
      </w:r>
      <w:r w:rsidR="00343A84" w:rsidRPr="00F247BB">
        <w:rPr>
          <w:color w:val="auto"/>
          <w:shd w:val="clear" w:color="auto" w:fill="FFFFFF"/>
          <w:lang w:val="ro-RO"/>
        </w:rPr>
        <w:t>i completările ulterioare.</w:t>
      </w:r>
      <w:r w:rsidR="00343A84" w:rsidRPr="00F247BB">
        <w:rPr>
          <w:color w:val="auto"/>
          <w:lang w:val="ro-RO"/>
        </w:rPr>
        <w:t xml:space="preserve"> </w:t>
      </w:r>
    </w:p>
    <w:p w:rsidR="00343A84" w:rsidRPr="00F247BB" w:rsidRDefault="00696F5A" w:rsidP="009D24CC">
      <w:pPr>
        <w:spacing w:after="0" w:line="240" w:lineRule="auto"/>
        <w:jc w:val="both"/>
        <w:rPr>
          <w:rFonts w:ascii="Arial" w:hAnsi="Arial" w:cs="Arial"/>
          <w:sz w:val="24"/>
          <w:szCs w:val="24"/>
          <w:lang w:val="ro-RO"/>
        </w:rPr>
      </w:pPr>
      <w:r>
        <w:rPr>
          <w:rFonts w:ascii="Arial" w:hAnsi="Arial" w:cs="Arial"/>
          <w:sz w:val="24"/>
          <w:szCs w:val="24"/>
          <w:lang w:val="ro-RO"/>
        </w:rPr>
        <w:t>7.11</w:t>
      </w:r>
      <w:r w:rsidR="000D3016" w:rsidRPr="00F247BB">
        <w:rPr>
          <w:rFonts w:ascii="Arial" w:hAnsi="Arial" w:cs="Arial"/>
          <w:sz w:val="24"/>
          <w:szCs w:val="24"/>
          <w:lang w:val="ro-RO"/>
        </w:rPr>
        <w:t xml:space="preserve"> </w:t>
      </w:r>
      <w:r w:rsidRPr="00F247BB">
        <w:rPr>
          <w:rFonts w:ascii="Arial" w:hAnsi="Arial" w:cs="Arial"/>
          <w:sz w:val="24"/>
          <w:szCs w:val="24"/>
          <w:lang w:val="ro-RO"/>
        </w:rPr>
        <w:t>Contesta</w:t>
      </w:r>
      <w:r w:rsidR="000E372B">
        <w:rPr>
          <w:rFonts w:ascii="Arial" w:hAnsi="Arial" w:cs="Arial"/>
          <w:sz w:val="24"/>
          <w:szCs w:val="24"/>
          <w:lang w:val="ro-RO"/>
        </w:rPr>
        <w:t>ț</w:t>
      </w:r>
      <w:r w:rsidRPr="00F247BB">
        <w:rPr>
          <w:rFonts w:ascii="Arial" w:hAnsi="Arial" w:cs="Arial"/>
          <w:sz w:val="24"/>
          <w:szCs w:val="24"/>
          <w:lang w:val="ro-RO"/>
        </w:rPr>
        <w:t>ia</w:t>
      </w:r>
      <w:r w:rsidR="00343A84" w:rsidRPr="00F247BB">
        <w:rPr>
          <w:rFonts w:ascii="Arial" w:hAnsi="Arial" w:cs="Arial"/>
          <w:sz w:val="24"/>
          <w:szCs w:val="24"/>
          <w:lang w:val="ro-RO"/>
        </w:rPr>
        <w:t xml:space="preserve"> poate fi retrasă de contestatar până la </w:t>
      </w:r>
      <w:r w:rsidRPr="00F247BB">
        <w:rPr>
          <w:rFonts w:ascii="Arial" w:hAnsi="Arial" w:cs="Arial"/>
          <w:sz w:val="24"/>
          <w:szCs w:val="24"/>
          <w:lang w:val="ro-RO"/>
        </w:rPr>
        <w:t>solu</w:t>
      </w:r>
      <w:r w:rsidR="000E372B">
        <w:rPr>
          <w:rFonts w:ascii="Arial" w:hAnsi="Arial" w:cs="Arial"/>
          <w:sz w:val="24"/>
          <w:szCs w:val="24"/>
          <w:lang w:val="ro-RO"/>
        </w:rPr>
        <w:t>ț</w:t>
      </w:r>
      <w:r w:rsidRPr="00F247BB">
        <w:rPr>
          <w:rFonts w:ascii="Arial" w:hAnsi="Arial" w:cs="Arial"/>
          <w:sz w:val="24"/>
          <w:szCs w:val="24"/>
          <w:lang w:val="ro-RO"/>
        </w:rPr>
        <w:t>ionarea</w:t>
      </w:r>
      <w:r w:rsidR="00343A84" w:rsidRPr="00F247BB">
        <w:rPr>
          <w:rFonts w:ascii="Arial" w:hAnsi="Arial" w:cs="Arial"/>
          <w:sz w:val="24"/>
          <w:szCs w:val="24"/>
          <w:lang w:val="ro-RO"/>
        </w:rPr>
        <w:t xml:space="preserve"> acesteia, prin solicitare scrisă, cu pierderea dreptului de a se înainta o nouă </w:t>
      </w:r>
      <w:r w:rsidRPr="00F247BB">
        <w:rPr>
          <w:rFonts w:ascii="Arial" w:hAnsi="Arial" w:cs="Arial"/>
          <w:sz w:val="24"/>
          <w:szCs w:val="24"/>
          <w:lang w:val="ro-RO"/>
        </w:rPr>
        <w:t>contesta</w:t>
      </w:r>
      <w:r w:rsidR="000E372B">
        <w:rPr>
          <w:rFonts w:ascii="Arial" w:hAnsi="Arial" w:cs="Arial"/>
          <w:sz w:val="24"/>
          <w:szCs w:val="24"/>
          <w:lang w:val="ro-RO"/>
        </w:rPr>
        <w:t>ț</w:t>
      </w:r>
      <w:r w:rsidRPr="00F247BB">
        <w:rPr>
          <w:rFonts w:ascii="Arial" w:hAnsi="Arial" w:cs="Arial"/>
          <w:sz w:val="24"/>
          <w:szCs w:val="24"/>
          <w:lang w:val="ro-RO"/>
        </w:rPr>
        <w:t>ie</w:t>
      </w:r>
      <w:r w:rsidR="00343A84" w:rsidRPr="00F247BB">
        <w:rPr>
          <w:rFonts w:ascii="Arial" w:hAnsi="Arial" w:cs="Arial"/>
          <w:sz w:val="24"/>
          <w:szCs w:val="24"/>
          <w:lang w:val="ro-RO"/>
        </w:rPr>
        <w:t>.</w:t>
      </w:r>
    </w:p>
    <w:p w:rsidR="00343A84" w:rsidRPr="00F247BB" w:rsidRDefault="00696F5A" w:rsidP="009D24CC">
      <w:pPr>
        <w:spacing w:after="0" w:line="240" w:lineRule="auto"/>
        <w:jc w:val="both"/>
        <w:rPr>
          <w:rFonts w:ascii="Arial" w:hAnsi="Arial" w:cs="Arial"/>
          <w:sz w:val="24"/>
          <w:szCs w:val="24"/>
          <w:lang w:val="ro-RO"/>
        </w:rPr>
      </w:pPr>
      <w:r>
        <w:rPr>
          <w:rFonts w:ascii="Arial" w:hAnsi="Arial" w:cs="Arial"/>
          <w:sz w:val="24"/>
          <w:szCs w:val="24"/>
          <w:lang w:val="ro-RO"/>
        </w:rPr>
        <w:t>7.12</w:t>
      </w:r>
      <w:r w:rsidR="000D3016" w:rsidRPr="00F247BB">
        <w:rPr>
          <w:rFonts w:ascii="Arial" w:hAnsi="Arial" w:cs="Arial"/>
          <w:sz w:val="24"/>
          <w:szCs w:val="24"/>
          <w:lang w:val="ro-RO"/>
        </w:rPr>
        <w:t xml:space="preserve"> </w:t>
      </w:r>
      <w:r w:rsidR="00343A84" w:rsidRPr="00F247BB">
        <w:rPr>
          <w:rFonts w:ascii="Arial" w:hAnsi="Arial" w:cs="Arial"/>
          <w:sz w:val="24"/>
          <w:szCs w:val="24"/>
          <w:lang w:val="ro-RO"/>
        </w:rPr>
        <w:t>După solu</w:t>
      </w:r>
      <w:r w:rsidR="000E372B">
        <w:rPr>
          <w:rFonts w:ascii="Arial" w:hAnsi="Arial" w:cs="Arial"/>
          <w:sz w:val="24"/>
          <w:szCs w:val="24"/>
          <w:lang w:val="ro-RO"/>
        </w:rPr>
        <w:t>ț</w:t>
      </w:r>
      <w:r w:rsidR="00343A84" w:rsidRPr="00F247BB">
        <w:rPr>
          <w:rFonts w:ascii="Arial" w:hAnsi="Arial" w:cs="Arial"/>
          <w:sz w:val="24"/>
          <w:szCs w:val="24"/>
          <w:lang w:val="ro-RO"/>
        </w:rPr>
        <w:t>ionarea contesta</w:t>
      </w:r>
      <w:r w:rsidR="000E372B">
        <w:rPr>
          <w:rFonts w:ascii="Arial" w:hAnsi="Arial" w:cs="Arial"/>
          <w:sz w:val="24"/>
          <w:szCs w:val="24"/>
          <w:lang w:val="ro-RO"/>
        </w:rPr>
        <w:t>ț</w:t>
      </w:r>
      <w:r w:rsidR="00343A84" w:rsidRPr="00F247BB">
        <w:rPr>
          <w:rFonts w:ascii="Arial" w:hAnsi="Arial" w:cs="Arial"/>
          <w:sz w:val="24"/>
          <w:szCs w:val="24"/>
          <w:lang w:val="ro-RO"/>
        </w:rPr>
        <w:t xml:space="preserve">iilor, lista </w:t>
      </w:r>
      <w:r>
        <w:rPr>
          <w:rFonts w:ascii="Arial" w:hAnsi="Arial" w:cs="Arial"/>
          <w:sz w:val="24"/>
          <w:szCs w:val="24"/>
          <w:lang w:val="ro-RO"/>
        </w:rPr>
        <w:t>cererilor de finan</w:t>
      </w:r>
      <w:r w:rsidR="000E372B">
        <w:rPr>
          <w:rFonts w:ascii="Arial" w:hAnsi="Arial" w:cs="Arial"/>
          <w:sz w:val="24"/>
          <w:szCs w:val="24"/>
          <w:lang w:val="ro-RO"/>
        </w:rPr>
        <w:t>ț</w:t>
      </w:r>
      <w:r>
        <w:rPr>
          <w:rFonts w:ascii="Arial" w:hAnsi="Arial" w:cs="Arial"/>
          <w:sz w:val="24"/>
          <w:szCs w:val="24"/>
          <w:lang w:val="ro-RO"/>
        </w:rPr>
        <w:t>are</w:t>
      </w:r>
      <w:r w:rsidR="00343A84" w:rsidRPr="00F247BB">
        <w:rPr>
          <w:rFonts w:ascii="Arial" w:hAnsi="Arial" w:cs="Arial"/>
          <w:sz w:val="24"/>
          <w:szCs w:val="24"/>
          <w:lang w:val="ro-RO"/>
        </w:rPr>
        <w:t xml:space="preserve"> se va actualiza cu acele </w:t>
      </w:r>
      <w:r>
        <w:rPr>
          <w:rFonts w:ascii="Arial" w:hAnsi="Arial" w:cs="Arial"/>
          <w:sz w:val="24"/>
          <w:szCs w:val="24"/>
          <w:lang w:val="ro-RO"/>
        </w:rPr>
        <w:t>cereri de finan</w:t>
      </w:r>
      <w:r w:rsidR="000E372B">
        <w:rPr>
          <w:rFonts w:ascii="Arial" w:hAnsi="Arial" w:cs="Arial"/>
          <w:sz w:val="24"/>
          <w:szCs w:val="24"/>
          <w:lang w:val="ro-RO"/>
        </w:rPr>
        <w:t>ț</w:t>
      </w:r>
      <w:r>
        <w:rPr>
          <w:rFonts w:ascii="Arial" w:hAnsi="Arial" w:cs="Arial"/>
          <w:sz w:val="24"/>
          <w:szCs w:val="24"/>
          <w:lang w:val="ro-RO"/>
        </w:rPr>
        <w:t>are</w:t>
      </w:r>
      <w:r w:rsidR="00343A84" w:rsidRPr="00F247BB">
        <w:rPr>
          <w:rFonts w:ascii="Arial" w:hAnsi="Arial" w:cs="Arial"/>
          <w:sz w:val="24"/>
          <w:szCs w:val="24"/>
          <w:lang w:val="ro-RO"/>
        </w:rPr>
        <w:t xml:space="preserve"> pentru care s-a luat o decizie favorabilă. </w:t>
      </w:r>
    </w:p>
    <w:p w:rsidR="00343A84" w:rsidRPr="00F247BB" w:rsidRDefault="00696F5A" w:rsidP="009D24CC">
      <w:pPr>
        <w:pStyle w:val="al"/>
        <w:rPr>
          <w:rFonts w:ascii="Arial" w:hAnsi="Arial" w:cs="Arial"/>
          <w:lang w:val="ro-RO"/>
        </w:rPr>
      </w:pPr>
      <w:r>
        <w:rPr>
          <w:rFonts w:ascii="Arial" w:hAnsi="Arial" w:cs="Arial"/>
          <w:lang w:val="ro-RO"/>
        </w:rPr>
        <w:t>7.13</w:t>
      </w:r>
      <w:r w:rsidR="00343A84" w:rsidRPr="00F247BB">
        <w:rPr>
          <w:rFonts w:ascii="Arial" w:hAnsi="Arial" w:cs="Arial"/>
          <w:lang w:val="ro-RO"/>
        </w:rPr>
        <w:t xml:space="preserve"> </w:t>
      </w:r>
      <w:r w:rsidRPr="00F247BB">
        <w:rPr>
          <w:rFonts w:ascii="Arial" w:hAnsi="Arial" w:cs="Arial"/>
          <w:lang w:val="ro-RO"/>
        </w:rPr>
        <w:t>Contesta</w:t>
      </w:r>
      <w:r w:rsidR="000E372B">
        <w:rPr>
          <w:rFonts w:ascii="Arial" w:hAnsi="Arial" w:cs="Arial"/>
          <w:lang w:val="ro-RO"/>
        </w:rPr>
        <w:t>ț</w:t>
      </w:r>
      <w:r w:rsidRPr="00F247BB">
        <w:rPr>
          <w:rFonts w:ascii="Arial" w:hAnsi="Arial" w:cs="Arial"/>
          <w:lang w:val="ro-RO"/>
        </w:rPr>
        <w:t>ia</w:t>
      </w:r>
      <w:r w:rsidR="00343A84" w:rsidRPr="00F247BB">
        <w:rPr>
          <w:rFonts w:ascii="Arial" w:hAnsi="Arial" w:cs="Arial"/>
          <w:lang w:val="ro-RO"/>
        </w:rPr>
        <w:t xml:space="preserve"> se poate formula</w:t>
      </w:r>
      <w:r w:rsidR="000D3016" w:rsidRPr="00F247BB">
        <w:rPr>
          <w:rFonts w:ascii="Arial" w:hAnsi="Arial" w:cs="Arial"/>
          <w:lang w:val="ro-RO"/>
        </w:rPr>
        <w:t xml:space="preserve"> </w:t>
      </w:r>
      <w:r w:rsidR="000E372B">
        <w:rPr>
          <w:rFonts w:ascii="Arial" w:hAnsi="Arial" w:cs="Arial"/>
          <w:lang w:val="ro-RO"/>
        </w:rPr>
        <w:t>ș</w:t>
      </w:r>
      <w:r w:rsidR="000D3016" w:rsidRPr="00F247BB">
        <w:rPr>
          <w:rFonts w:ascii="Arial" w:hAnsi="Arial" w:cs="Arial"/>
          <w:lang w:val="ro-RO"/>
        </w:rPr>
        <w:t>i</w:t>
      </w:r>
      <w:r w:rsidR="00343A84" w:rsidRPr="00F247BB">
        <w:rPr>
          <w:rFonts w:ascii="Arial" w:hAnsi="Arial" w:cs="Arial"/>
          <w:lang w:val="ro-RO"/>
        </w:rPr>
        <w:t xml:space="preserve"> </w:t>
      </w:r>
      <w:r w:rsidR="000D3016" w:rsidRPr="00F247BB">
        <w:rPr>
          <w:rFonts w:ascii="Arial" w:hAnsi="Arial" w:cs="Arial"/>
          <w:lang w:val="ro-RO"/>
        </w:rPr>
        <w:t>ulterior semnării contractului de finan</w:t>
      </w:r>
      <w:r w:rsidR="000E372B">
        <w:rPr>
          <w:rFonts w:ascii="Arial" w:hAnsi="Arial" w:cs="Arial"/>
          <w:lang w:val="ro-RO"/>
        </w:rPr>
        <w:t>ț</w:t>
      </w:r>
      <w:r w:rsidR="000D3016" w:rsidRPr="00F247BB">
        <w:rPr>
          <w:rFonts w:ascii="Arial" w:hAnsi="Arial" w:cs="Arial"/>
          <w:lang w:val="ro-RO"/>
        </w:rPr>
        <w:t>are</w:t>
      </w:r>
      <w:r w:rsidR="00343A84" w:rsidRPr="00F247BB">
        <w:rPr>
          <w:rFonts w:ascii="Arial" w:hAnsi="Arial" w:cs="Arial"/>
          <w:lang w:val="ro-RO"/>
        </w:rPr>
        <w:t xml:space="preserve"> (</w:t>
      </w:r>
      <w:r>
        <w:rPr>
          <w:rFonts w:ascii="Arial" w:hAnsi="Arial" w:cs="Arial"/>
          <w:lang w:val="ro-RO"/>
        </w:rPr>
        <w:t>recuperare ajutor</w:t>
      </w:r>
      <w:r w:rsidR="00343A84" w:rsidRPr="00F247BB">
        <w:rPr>
          <w:rFonts w:ascii="Arial" w:hAnsi="Arial" w:cs="Arial"/>
          <w:lang w:val="ro-RO"/>
        </w:rPr>
        <w:t xml:space="preserve">) cu respectarea </w:t>
      </w:r>
      <w:r w:rsidR="000D3016" w:rsidRPr="00F247BB">
        <w:rPr>
          <w:rFonts w:ascii="Arial" w:hAnsi="Arial" w:cs="Arial"/>
          <w:lang w:val="ro-RO"/>
        </w:rPr>
        <w:t>condi</w:t>
      </w:r>
      <w:r w:rsidR="000E372B">
        <w:rPr>
          <w:rFonts w:ascii="Arial" w:hAnsi="Arial" w:cs="Arial"/>
          <w:lang w:val="ro-RO"/>
        </w:rPr>
        <w:t>ț</w:t>
      </w:r>
      <w:r w:rsidR="000D3016" w:rsidRPr="00F247BB">
        <w:rPr>
          <w:rFonts w:ascii="Arial" w:hAnsi="Arial" w:cs="Arial"/>
          <w:lang w:val="ro-RO"/>
        </w:rPr>
        <w:t>iilor anterior men</w:t>
      </w:r>
      <w:r w:rsidR="000E372B">
        <w:rPr>
          <w:rFonts w:ascii="Arial" w:hAnsi="Arial" w:cs="Arial"/>
          <w:lang w:val="ro-RO"/>
        </w:rPr>
        <w:t>ț</w:t>
      </w:r>
      <w:r w:rsidR="000D3016" w:rsidRPr="00F247BB">
        <w:rPr>
          <w:rFonts w:ascii="Arial" w:hAnsi="Arial" w:cs="Arial"/>
          <w:lang w:val="ro-RO"/>
        </w:rPr>
        <w:t>ionate</w:t>
      </w:r>
      <w:r w:rsidR="00343A84" w:rsidRPr="00F247BB">
        <w:rPr>
          <w:rFonts w:ascii="Arial" w:hAnsi="Arial" w:cs="Arial"/>
          <w:lang w:val="ro-RO"/>
        </w:rPr>
        <w:t>.</w:t>
      </w:r>
    </w:p>
    <w:p w:rsidR="00343A84" w:rsidRPr="00F247BB" w:rsidRDefault="00696F5A" w:rsidP="009D24CC">
      <w:pPr>
        <w:pStyle w:val="al"/>
        <w:rPr>
          <w:rFonts w:ascii="Arial" w:hAnsi="Arial" w:cs="Arial"/>
          <w:lang w:val="ro-RO"/>
        </w:rPr>
      </w:pPr>
      <w:r>
        <w:rPr>
          <w:rFonts w:ascii="Arial" w:hAnsi="Arial" w:cs="Arial"/>
          <w:lang w:val="ro-RO"/>
        </w:rPr>
        <w:t>7.14</w:t>
      </w:r>
      <w:r w:rsidR="00343A84" w:rsidRPr="00F247BB">
        <w:rPr>
          <w:rFonts w:ascii="Arial" w:hAnsi="Arial" w:cs="Arial"/>
          <w:lang w:val="ro-RO"/>
        </w:rPr>
        <w:t xml:space="preserve"> </w:t>
      </w:r>
      <w:r w:rsidRPr="00F247BB">
        <w:rPr>
          <w:rFonts w:ascii="Arial" w:hAnsi="Arial" w:cs="Arial"/>
          <w:lang w:val="ro-RO"/>
        </w:rPr>
        <w:t>Contesta</w:t>
      </w:r>
      <w:r w:rsidR="000E372B">
        <w:rPr>
          <w:rFonts w:ascii="Arial" w:hAnsi="Arial" w:cs="Arial"/>
          <w:lang w:val="ro-RO"/>
        </w:rPr>
        <w:t>ț</w:t>
      </w:r>
      <w:r w:rsidRPr="00F247BB">
        <w:rPr>
          <w:rFonts w:ascii="Arial" w:hAnsi="Arial" w:cs="Arial"/>
          <w:lang w:val="ro-RO"/>
        </w:rPr>
        <w:t>iile</w:t>
      </w:r>
      <w:r w:rsidR="00343A84" w:rsidRPr="00F247BB">
        <w:rPr>
          <w:rFonts w:ascii="Arial" w:hAnsi="Arial" w:cs="Arial"/>
          <w:lang w:val="ro-RO"/>
        </w:rPr>
        <w:t xml:space="preserve"> care nu se depun conform procedurii, nu se iau în </w:t>
      </w:r>
      <w:r w:rsidR="000D3016" w:rsidRPr="00F247BB">
        <w:rPr>
          <w:rFonts w:ascii="Arial" w:hAnsi="Arial" w:cs="Arial"/>
          <w:lang w:val="ro-RO"/>
        </w:rPr>
        <w:t>considerare</w:t>
      </w:r>
      <w:r w:rsidR="00343A84" w:rsidRPr="00F247BB">
        <w:rPr>
          <w:rFonts w:ascii="Arial" w:hAnsi="Arial" w:cs="Arial"/>
          <w:lang w:val="ro-RO"/>
        </w:rPr>
        <w:t>.</w:t>
      </w:r>
    </w:p>
    <w:p w:rsidR="000D3016" w:rsidRPr="00F247BB" w:rsidRDefault="000D3016" w:rsidP="009D24CC">
      <w:pPr>
        <w:pStyle w:val="al"/>
        <w:rPr>
          <w:rFonts w:ascii="Arial" w:hAnsi="Arial" w:cs="Arial"/>
          <w:color w:val="333333"/>
          <w:lang w:val="ro-RO"/>
        </w:rPr>
      </w:pPr>
    </w:p>
    <w:p w:rsidR="009F5377" w:rsidRPr="00F247BB" w:rsidRDefault="00482874" w:rsidP="009D24CC">
      <w:pPr>
        <w:pStyle w:val="al"/>
        <w:rPr>
          <w:rFonts w:ascii="Arial" w:hAnsi="Arial" w:cs="Arial"/>
          <w:b/>
          <w:bCs/>
          <w:color w:val="333333"/>
          <w:lang w:val="ro-RO"/>
        </w:rPr>
      </w:pPr>
      <w:r>
        <w:rPr>
          <w:rFonts w:ascii="Arial" w:hAnsi="Arial" w:cs="Arial"/>
          <w:b/>
          <w:bCs/>
          <w:color w:val="333333"/>
          <w:lang w:val="ro-RO"/>
        </w:rPr>
        <w:t>8</w:t>
      </w:r>
      <w:r w:rsidR="009A393B" w:rsidRPr="00F247BB">
        <w:rPr>
          <w:rFonts w:ascii="Arial" w:hAnsi="Arial" w:cs="Arial"/>
          <w:b/>
          <w:bCs/>
          <w:color w:val="333333"/>
          <w:lang w:val="ro-RO"/>
        </w:rPr>
        <w:t xml:space="preserve">. </w:t>
      </w:r>
      <w:r>
        <w:rPr>
          <w:rFonts w:ascii="Arial" w:hAnsi="Arial" w:cs="Arial"/>
          <w:b/>
          <w:bCs/>
          <w:color w:val="333333"/>
          <w:lang w:val="ro-RO"/>
        </w:rPr>
        <w:t>Procedura de p</w:t>
      </w:r>
      <w:r w:rsidR="009A393B" w:rsidRPr="00F247BB">
        <w:rPr>
          <w:rFonts w:ascii="Arial" w:hAnsi="Arial" w:cs="Arial"/>
          <w:b/>
          <w:bCs/>
          <w:color w:val="333333"/>
          <w:lang w:val="ro-RO"/>
        </w:rPr>
        <w:t>lat</w:t>
      </w:r>
      <w:r w:rsidR="00027EBE">
        <w:rPr>
          <w:rFonts w:ascii="Arial" w:hAnsi="Arial" w:cs="Arial"/>
          <w:b/>
          <w:bCs/>
          <w:color w:val="333333"/>
          <w:lang w:val="ro-RO"/>
        </w:rPr>
        <w:t>ă a</w:t>
      </w:r>
      <w:r w:rsidR="009A393B" w:rsidRPr="00F247BB">
        <w:rPr>
          <w:rFonts w:ascii="Arial" w:hAnsi="Arial" w:cs="Arial"/>
          <w:b/>
          <w:bCs/>
          <w:color w:val="333333"/>
          <w:lang w:val="ro-RO"/>
        </w:rPr>
        <w:t xml:space="preserve"> </w:t>
      </w:r>
      <w:r w:rsidR="00E90977">
        <w:rPr>
          <w:rFonts w:ascii="Arial" w:hAnsi="Arial" w:cs="Arial"/>
          <w:b/>
          <w:bCs/>
          <w:color w:val="333333"/>
          <w:lang w:val="ro-RO"/>
        </w:rPr>
        <w:t>ajutor</w:t>
      </w:r>
      <w:r w:rsidR="009A393B" w:rsidRPr="00F247BB">
        <w:rPr>
          <w:rFonts w:ascii="Arial" w:hAnsi="Arial" w:cs="Arial"/>
          <w:b/>
          <w:bCs/>
          <w:color w:val="333333"/>
          <w:lang w:val="ro-RO"/>
        </w:rPr>
        <w:t>u</w:t>
      </w:r>
      <w:r w:rsidR="00E90977">
        <w:rPr>
          <w:rFonts w:ascii="Arial" w:hAnsi="Arial" w:cs="Arial"/>
          <w:b/>
          <w:bCs/>
          <w:color w:val="333333"/>
          <w:lang w:val="ro-RO"/>
        </w:rPr>
        <w:t>lui</w:t>
      </w:r>
    </w:p>
    <w:p w:rsidR="009F5377" w:rsidRPr="00F247BB" w:rsidRDefault="00482874" w:rsidP="009D24CC">
      <w:pPr>
        <w:pStyle w:val="al"/>
        <w:rPr>
          <w:rFonts w:ascii="Arial" w:hAnsi="Arial" w:cs="Arial"/>
          <w:color w:val="333333"/>
          <w:lang w:val="ro-RO"/>
        </w:rPr>
      </w:pPr>
      <w:r>
        <w:rPr>
          <w:rFonts w:ascii="Arial" w:hAnsi="Arial" w:cs="Arial"/>
          <w:color w:val="333333"/>
          <w:lang w:val="ro-RO"/>
        </w:rPr>
        <w:t>8</w:t>
      </w:r>
      <w:r w:rsidR="009A393B" w:rsidRPr="00F247BB">
        <w:rPr>
          <w:rFonts w:ascii="Arial" w:hAnsi="Arial" w:cs="Arial"/>
          <w:color w:val="333333"/>
          <w:lang w:val="ro-RO"/>
        </w:rPr>
        <w:t xml:space="preserve">.1. </w:t>
      </w:r>
      <w:r w:rsidR="00027EBE" w:rsidRPr="00F247BB">
        <w:rPr>
          <w:rFonts w:ascii="Arial" w:hAnsi="Arial" w:cs="Arial"/>
          <w:color w:val="333333"/>
          <w:lang w:val="ro-RO"/>
        </w:rPr>
        <w:t>Plă</w:t>
      </w:r>
      <w:r w:rsidR="000E372B">
        <w:rPr>
          <w:rFonts w:ascii="Arial" w:hAnsi="Arial" w:cs="Arial"/>
          <w:color w:val="333333"/>
          <w:lang w:val="ro-RO"/>
        </w:rPr>
        <w:t>ț</w:t>
      </w:r>
      <w:r w:rsidR="00027EBE" w:rsidRPr="00F247BB">
        <w:rPr>
          <w:rFonts w:ascii="Arial" w:hAnsi="Arial" w:cs="Arial"/>
          <w:color w:val="333333"/>
          <w:lang w:val="ro-RO"/>
        </w:rPr>
        <w:t>ile</w:t>
      </w:r>
      <w:r w:rsidR="009A393B" w:rsidRPr="00F247BB">
        <w:rPr>
          <w:rFonts w:ascii="Arial" w:hAnsi="Arial" w:cs="Arial"/>
          <w:color w:val="333333"/>
          <w:lang w:val="ro-RO"/>
        </w:rPr>
        <w:t xml:space="preserve"> din cadrul Schemei</w:t>
      </w:r>
      <w:r w:rsidR="00A7348E" w:rsidRPr="00F247BB">
        <w:rPr>
          <w:rFonts w:ascii="Arial" w:hAnsi="Arial" w:cs="Arial"/>
          <w:color w:val="333333"/>
          <w:lang w:val="ro-RO"/>
        </w:rPr>
        <w:t xml:space="preserve"> de ajutor de minimis</w:t>
      </w:r>
      <w:r w:rsidR="009A393B" w:rsidRPr="00F247BB">
        <w:rPr>
          <w:rFonts w:ascii="Arial" w:hAnsi="Arial" w:cs="Arial"/>
          <w:color w:val="333333"/>
          <w:lang w:val="ro-RO"/>
        </w:rPr>
        <w:t xml:space="preserve"> se efectuează prin intermediul </w:t>
      </w:r>
      <w:bookmarkStart w:id="7" w:name="_Hlk127760595"/>
      <w:r w:rsidR="009A393B" w:rsidRPr="00F247BB">
        <w:rPr>
          <w:rFonts w:ascii="Arial" w:hAnsi="Arial" w:cs="Arial"/>
          <w:color w:val="333333"/>
          <w:lang w:val="ro-RO"/>
        </w:rPr>
        <w:t xml:space="preserve">băncilor comerciale partenere în program </w:t>
      </w:r>
      <w:bookmarkEnd w:id="7"/>
      <w:r w:rsidR="009A393B" w:rsidRPr="00F247BB">
        <w:rPr>
          <w:rFonts w:ascii="Arial" w:hAnsi="Arial" w:cs="Arial"/>
          <w:color w:val="333333"/>
          <w:lang w:val="ro-RO"/>
        </w:rPr>
        <w:t xml:space="preserve">sau </w:t>
      </w:r>
      <w:r w:rsidR="009A393B" w:rsidRPr="0007656E">
        <w:rPr>
          <w:rFonts w:ascii="Arial" w:hAnsi="Arial" w:cs="Arial"/>
          <w:color w:val="333333"/>
          <w:lang w:val="ro-RO"/>
        </w:rPr>
        <w:t xml:space="preserve">prin </w:t>
      </w:r>
      <w:r w:rsidR="00027EBE" w:rsidRPr="0007656E">
        <w:rPr>
          <w:rFonts w:ascii="Arial" w:hAnsi="Arial" w:cs="Arial"/>
          <w:color w:val="333333"/>
          <w:lang w:val="ro-RO"/>
        </w:rPr>
        <w:t>ordonan</w:t>
      </w:r>
      <w:r w:rsidR="000E372B" w:rsidRPr="0007656E">
        <w:rPr>
          <w:rFonts w:ascii="Arial" w:hAnsi="Arial" w:cs="Arial"/>
          <w:color w:val="333333"/>
          <w:lang w:val="ro-RO"/>
        </w:rPr>
        <w:t>ț</w:t>
      </w:r>
      <w:r w:rsidR="00027EBE" w:rsidRPr="0007656E">
        <w:rPr>
          <w:rFonts w:ascii="Arial" w:hAnsi="Arial" w:cs="Arial"/>
          <w:color w:val="333333"/>
          <w:lang w:val="ro-RO"/>
        </w:rPr>
        <w:t>are</w:t>
      </w:r>
      <w:r w:rsidR="009A393B" w:rsidRPr="0007656E">
        <w:rPr>
          <w:rFonts w:ascii="Arial" w:hAnsi="Arial" w:cs="Arial"/>
          <w:color w:val="333333"/>
          <w:lang w:val="ro-RO"/>
        </w:rPr>
        <w:t xml:space="preserve"> individuală, în contul ce cuprinde grupul de cifre 50.70, deschis de către operatorii economici la unitatea Trezoreriei Statului în a cărei rază teritorială </w:t>
      </w:r>
      <w:r w:rsidR="00027EBE" w:rsidRPr="0007656E">
        <w:rPr>
          <w:rFonts w:ascii="Arial" w:hAnsi="Arial" w:cs="Arial"/>
          <w:color w:val="333333"/>
          <w:lang w:val="ro-RO"/>
        </w:rPr>
        <w:t>î</w:t>
      </w:r>
      <w:r w:rsidR="000E372B" w:rsidRPr="0007656E">
        <w:rPr>
          <w:rFonts w:ascii="Arial" w:hAnsi="Arial" w:cs="Arial"/>
          <w:color w:val="333333"/>
          <w:lang w:val="ro-RO"/>
        </w:rPr>
        <w:t>ș</w:t>
      </w:r>
      <w:r w:rsidR="00027EBE" w:rsidRPr="0007656E">
        <w:rPr>
          <w:rFonts w:ascii="Arial" w:hAnsi="Arial" w:cs="Arial"/>
          <w:color w:val="333333"/>
          <w:lang w:val="ro-RO"/>
        </w:rPr>
        <w:t>i</w:t>
      </w:r>
      <w:r w:rsidR="009A393B" w:rsidRPr="0007656E">
        <w:rPr>
          <w:rFonts w:ascii="Arial" w:hAnsi="Arial" w:cs="Arial"/>
          <w:color w:val="333333"/>
          <w:lang w:val="ro-RO"/>
        </w:rPr>
        <w:t xml:space="preserve"> au sediul sau la care sunt </w:t>
      </w:r>
      <w:r w:rsidR="00027EBE" w:rsidRPr="0007656E">
        <w:rPr>
          <w:rFonts w:ascii="Arial" w:hAnsi="Arial" w:cs="Arial"/>
          <w:color w:val="333333"/>
          <w:lang w:val="ro-RO"/>
        </w:rPr>
        <w:t>lua</w:t>
      </w:r>
      <w:r w:rsidR="000E372B" w:rsidRPr="0007656E">
        <w:rPr>
          <w:rFonts w:ascii="Arial" w:hAnsi="Arial" w:cs="Arial"/>
          <w:color w:val="333333"/>
          <w:lang w:val="ro-RO"/>
        </w:rPr>
        <w:t>ț</w:t>
      </w:r>
      <w:r w:rsidR="00027EBE" w:rsidRPr="0007656E">
        <w:rPr>
          <w:rFonts w:ascii="Arial" w:hAnsi="Arial" w:cs="Arial"/>
          <w:color w:val="333333"/>
          <w:lang w:val="ro-RO"/>
        </w:rPr>
        <w:t>i</w:t>
      </w:r>
      <w:r w:rsidR="009A393B" w:rsidRPr="0007656E">
        <w:rPr>
          <w:rFonts w:ascii="Arial" w:hAnsi="Arial" w:cs="Arial"/>
          <w:color w:val="333333"/>
          <w:lang w:val="ro-RO"/>
        </w:rPr>
        <w:t xml:space="preserve"> în </w:t>
      </w:r>
      <w:r w:rsidR="00027EBE" w:rsidRPr="0007656E">
        <w:rPr>
          <w:rFonts w:ascii="Arial" w:hAnsi="Arial" w:cs="Arial"/>
          <w:color w:val="333333"/>
          <w:lang w:val="ro-RO"/>
        </w:rPr>
        <w:t>eviden</w:t>
      </w:r>
      <w:r w:rsidR="000E372B" w:rsidRPr="0007656E">
        <w:rPr>
          <w:rFonts w:ascii="Arial" w:hAnsi="Arial" w:cs="Arial"/>
          <w:color w:val="333333"/>
          <w:lang w:val="ro-RO"/>
        </w:rPr>
        <w:t>ț</w:t>
      </w:r>
      <w:r w:rsidR="00027EBE" w:rsidRPr="0007656E">
        <w:rPr>
          <w:rFonts w:ascii="Arial" w:hAnsi="Arial" w:cs="Arial"/>
          <w:color w:val="333333"/>
          <w:lang w:val="ro-RO"/>
        </w:rPr>
        <w:t>ă</w:t>
      </w:r>
      <w:r w:rsidR="009A393B" w:rsidRPr="0007656E">
        <w:rPr>
          <w:rFonts w:ascii="Arial" w:hAnsi="Arial" w:cs="Arial"/>
          <w:color w:val="333333"/>
          <w:lang w:val="ro-RO"/>
        </w:rPr>
        <w:t xml:space="preserve"> fiscală, în </w:t>
      </w:r>
      <w:r w:rsidR="00027EBE" w:rsidRPr="0007656E">
        <w:rPr>
          <w:rFonts w:ascii="Arial" w:hAnsi="Arial" w:cs="Arial"/>
          <w:color w:val="333333"/>
          <w:lang w:val="ro-RO"/>
        </w:rPr>
        <w:t>condi</w:t>
      </w:r>
      <w:r w:rsidR="000E372B" w:rsidRPr="0007656E">
        <w:rPr>
          <w:rFonts w:ascii="Arial" w:hAnsi="Arial" w:cs="Arial"/>
          <w:color w:val="333333"/>
          <w:lang w:val="ro-RO"/>
        </w:rPr>
        <w:t>ț</w:t>
      </w:r>
      <w:r w:rsidR="00027EBE" w:rsidRPr="0007656E">
        <w:rPr>
          <w:rFonts w:ascii="Arial" w:hAnsi="Arial" w:cs="Arial"/>
          <w:color w:val="333333"/>
          <w:lang w:val="ro-RO"/>
        </w:rPr>
        <w:t>iile</w:t>
      </w:r>
      <w:r w:rsidR="009A393B" w:rsidRPr="0007656E">
        <w:rPr>
          <w:rFonts w:ascii="Arial" w:hAnsi="Arial" w:cs="Arial"/>
          <w:color w:val="333333"/>
          <w:lang w:val="ro-RO"/>
        </w:rPr>
        <w:t xml:space="preserve"> O.U.G. </w:t>
      </w:r>
      <w:hyperlink r:id="rId10" w:tgtFrame="_blank" w:history="1">
        <w:r w:rsidR="009A393B" w:rsidRPr="0007656E">
          <w:rPr>
            <w:rStyle w:val="Hyperlink"/>
            <w:rFonts w:ascii="Arial" w:hAnsi="Arial" w:cs="Arial"/>
            <w:lang w:val="ro-RO"/>
          </w:rPr>
          <w:t>nr. 146/2002</w:t>
        </w:r>
      </w:hyperlink>
      <w:r w:rsidR="009A393B" w:rsidRPr="0007656E">
        <w:rPr>
          <w:rFonts w:ascii="Arial" w:hAnsi="Arial" w:cs="Arial"/>
          <w:color w:val="333333"/>
          <w:lang w:val="ro-RO"/>
        </w:rPr>
        <w:t xml:space="preserve"> privind formarea </w:t>
      </w:r>
      <w:r w:rsidR="000E372B" w:rsidRPr="0007656E">
        <w:rPr>
          <w:rFonts w:ascii="Arial" w:hAnsi="Arial" w:cs="Arial"/>
          <w:color w:val="333333"/>
          <w:lang w:val="ro-RO"/>
        </w:rPr>
        <w:t>ș</w:t>
      </w:r>
      <w:r w:rsidR="00027EBE" w:rsidRPr="0007656E">
        <w:rPr>
          <w:rFonts w:ascii="Arial" w:hAnsi="Arial" w:cs="Arial"/>
          <w:color w:val="333333"/>
          <w:lang w:val="ro-RO"/>
        </w:rPr>
        <w:t>i</w:t>
      </w:r>
      <w:r w:rsidR="009A393B" w:rsidRPr="0007656E">
        <w:rPr>
          <w:rFonts w:ascii="Arial" w:hAnsi="Arial" w:cs="Arial"/>
          <w:color w:val="333333"/>
          <w:lang w:val="ro-RO"/>
        </w:rPr>
        <w:t xml:space="preserve"> utilizarea resurselor derulate prin trezoreria statului, republicată, cu modificările </w:t>
      </w:r>
      <w:r w:rsidR="000E372B" w:rsidRPr="0007656E">
        <w:rPr>
          <w:rFonts w:ascii="Arial" w:hAnsi="Arial" w:cs="Arial"/>
          <w:color w:val="333333"/>
          <w:lang w:val="ro-RO"/>
        </w:rPr>
        <w:t>ș</w:t>
      </w:r>
      <w:r w:rsidR="00027EBE" w:rsidRPr="0007656E">
        <w:rPr>
          <w:rFonts w:ascii="Arial" w:hAnsi="Arial" w:cs="Arial"/>
          <w:color w:val="333333"/>
          <w:lang w:val="ro-RO"/>
        </w:rPr>
        <w:t>i</w:t>
      </w:r>
      <w:r w:rsidR="009A393B" w:rsidRPr="0007656E">
        <w:rPr>
          <w:rFonts w:ascii="Arial" w:hAnsi="Arial" w:cs="Arial"/>
          <w:color w:val="333333"/>
          <w:lang w:val="ro-RO"/>
        </w:rPr>
        <w:t xml:space="preserve"> completările ulterioare în </w:t>
      </w:r>
      <w:r w:rsidR="00027EBE" w:rsidRPr="0007656E">
        <w:rPr>
          <w:rFonts w:ascii="Arial" w:hAnsi="Arial" w:cs="Arial"/>
          <w:color w:val="333333"/>
          <w:lang w:val="ro-RO"/>
        </w:rPr>
        <w:t>func</w:t>
      </w:r>
      <w:r w:rsidR="000E372B" w:rsidRPr="0007656E">
        <w:rPr>
          <w:rFonts w:ascii="Arial" w:hAnsi="Arial" w:cs="Arial"/>
          <w:color w:val="333333"/>
          <w:lang w:val="ro-RO"/>
        </w:rPr>
        <w:t>ț</w:t>
      </w:r>
      <w:r w:rsidR="00027EBE" w:rsidRPr="0007656E">
        <w:rPr>
          <w:rFonts w:ascii="Arial" w:hAnsi="Arial" w:cs="Arial"/>
          <w:color w:val="333333"/>
          <w:lang w:val="ro-RO"/>
        </w:rPr>
        <w:t>ie</w:t>
      </w:r>
      <w:r w:rsidR="009A393B" w:rsidRPr="0007656E">
        <w:rPr>
          <w:rFonts w:ascii="Arial" w:hAnsi="Arial" w:cs="Arial"/>
          <w:color w:val="333333"/>
          <w:lang w:val="ro-RO"/>
        </w:rPr>
        <w:t xml:space="preserve"> de </w:t>
      </w:r>
      <w:r w:rsidR="00027EBE" w:rsidRPr="0007656E">
        <w:rPr>
          <w:rFonts w:ascii="Arial" w:hAnsi="Arial" w:cs="Arial"/>
          <w:color w:val="333333"/>
          <w:lang w:val="ro-RO"/>
        </w:rPr>
        <w:t>op</w:t>
      </w:r>
      <w:r w:rsidR="000E372B" w:rsidRPr="0007656E">
        <w:rPr>
          <w:rFonts w:ascii="Arial" w:hAnsi="Arial" w:cs="Arial"/>
          <w:color w:val="333333"/>
          <w:lang w:val="ro-RO"/>
        </w:rPr>
        <w:t>ț</w:t>
      </w:r>
      <w:r w:rsidR="00027EBE" w:rsidRPr="0007656E">
        <w:rPr>
          <w:rFonts w:ascii="Arial" w:hAnsi="Arial" w:cs="Arial"/>
          <w:color w:val="333333"/>
          <w:lang w:val="ro-RO"/>
        </w:rPr>
        <w:t>iunea</w:t>
      </w:r>
      <w:r w:rsidR="009A393B" w:rsidRPr="0007656E">
        <w:rPr>
          <w:rFonts w:ascii="Arial" w:hAnsi="Arial" w:cs="Arial"/>
          <w:color w:val="333333"/>
          <w:lang w:val="ro-RO"/>
        </w:rPr>
        <w:t xml:space="preserve"> </w:t>
      </w:r>
      <w:r w:rsidR="00027EBE" w:rsidRPr="0007656E">
        <w:rPr>
          <w:rFonts w:ascii="Arial" w:hAnsi="Arial" w:cs="Arial"/>
          <w:color w:val="333333"/>
          <w:lang w:val="ro-RO"/>
        </w:rPr>
        <w:t>întreprinderii</w:t>
      </w:r>
      <w:r w:rsidR="009A393B" w:rsidRPr="0007656E">
        <w:rPr>
          <w:rFonts w:ascii="Arial" w:hAnsi="Arial" w:cs="Arial"/>
          <w:color w:val="333333"/>
          <w:lang w:val="ro-RO"/>
        </w:rPr>
        <w:t xml:space="preserve"> solicitante. Pentru </w:t>
      </w:r>
      <w:r w:rsidR="00027EBE" w:rsidRPr="0007656E">
        <w:rPr>
          <w:rFonts w:ascii="Arial" w:hAnsi="Arial" w:cs="Arial"/>
          <w:color w:val="333333"/>
          <w:lang w:val="ro-RO"/>
        </w:rPr>
        <w:t>plă</w:t>
      </w:r>
      <w:r w:rsidR="000E372B" w:rsidRPr="0007656E">
        <w:rPr>
          <w:rFonts w:ascii="Arial" w:hAnsi="Arial" w:cs="Arial"/>
          <w:color w:val="333333"/>
          <w:lang w:val="ro-RO"/>
        </w:rPr>
        <w:t>ț</w:t>
      </w:r>
      <w:r w:rsidR="00027EBE" w:rsidRPr="0007656E">
        <w:rPr>
          <w:rFonts w:ascii="Arial" w:hAnsi="Arial" w:cs="Arial"/>
          <w:color w:val="333333"/>
          <w:lang w:val="ro-RO"/>
        </w:rPr>
        <w:t>ile</w:t>
      </w:r>
      <w:r w:rsidR="009A393B" w:rsidRPr="0007656E">
        <w:rPr>
          <w:rFonts w:ascii="Arial" w:hAnsi="Arial" w:cs="Arial"/>
          <w:color w:val="333333"/>
          <w:lang w:val="ro-RO"/>
        </w:rPr>
        <w:t xml:space="preserve"> efectuate prin Trezoreria Statului, toate documentele aferente </w:t>
      </w:r>
      <w:r w:rsidR="00027EBE" w:rsidRPr="0007656E">
        <w:rPr>
          <w:rFonts w:ascii="Arial" w:hAnsi="Arial" w:cs="Arial"/>
          <w:color w:val="333333"/>
          <w:lang w:val="ro-RO"/>
        </w:rPr>
        <w:t>plă</w:t>
      </w:r>
      <w:r w:rsidR="000E372B" w:rsidRPr="0007656E">
        <w:rPr>
          <w:rFonts w:ascii="Arial" w:hAnsi="Arial" w:cs="Arial"/>
          <w:color w:val="333333"/>
          <w:lang w:val="ro-RO"/>
        </w:rPr>
        <w:t>ț</w:t>
      </w:r>
      <w:r w:rsidR="00027EBE" w:rsidRPr="0007656E">
        <w:rPr>
          <w:rFonts w:ascii="Arial" w:hAnsi="Arial" w:cs="Arial"/>
          <w:color w:val="333333"/>
          <w:lang w:val="ro-RO"/>
        </w:rPr>
        <w:t>ilor</w:t>
      </w:r>
      <w:r w:rsidR="009A393B" w:rsidRPr="0007656E">
        <w:rPr>
          <w:rFonts w:ascii="Arial" w:hAnsi="Arial" w:cs="Arial"/>
          <w:color w:val="333333"/>
          <w:lang w:val="ro-RO"/>
        </w:rPr>
        <w:t xml:space="preserve"> vor fi încărcate de către </w:t>
      </w:r>
      <w:bookmarkStart w:id="8" w:name="_Hlk127759743"/>
      <w:r w:rsidR="00A7348E" w:rsidRPr="0007656E">
        <w:rPr>
          <w:rFonts w:ascii="Arial" w:hAnsi="Arial" w:cs="Arial"/>
          <w:color w:val="333333"/>
          <w:lang w:val="ro-RO"/>
        </w:rPr>
        <w:t>Ministerul Culturii</w:t>
      </w:r>
      <w:bookmarkEnd w:id="8"/>
      <w:r w:rsidR="009A393B" w:rsidRPr="0007656E">
        <w:rPr>
          <w:rFonts w:ascii="Arial" w:hAnsi="Arial" w:cs="Arial"/>
          <w:color w:val="333333"/>
          <w:lang w:val="ro-RO"/>
        </w:rPr>
        <w:t>.</w:t>
      </w:r>
    </w:p>
    <w:p w:rsidR="009F5377" w:rsidRPr="00F247BB" w:rsidRDefault="00482874" w:rsidP="009D24CC">
      <w:pPr>
        <w:pStyle w:val="al"/>
        <w:rPr>
          <w:rFonts w:ascii="Arial" w:hAnsi="Arial" w:cs="Arial"/>
          <w:color w:val="333333"/>
          <w:lang w:val="ro-RO"/>
        </w:rPr>
      </w:pPr>
      <w:r>
        <w:rPr>
          <w:rFonts w:ascii="Arial" w:hAnsi="Arial" w:cs="Arial"/>
          <w:b/>
          <w:bCs/>
          <w:color w:val="333333"/>
          <w:lang w:val="ro-RO"/>
        </w:rPr>
        <w:t>8</w:t>
      </w:r>
      <w:r w:rsidR="009A393B" w:rsidRPr="00F247BB">
        <w:rPr>
          <w:rFonts w:ascii="Arial" w:hAnsi="Arial" w:cs="Arial"/>
          <w:b/>
          <w:bCs/>
          <w:color w:val="333333"/>
          <w:lang w:val="ro-RO"/>
        </w:rPr>
        <w:t>.2.</w:t>
      </w:r>
      <w:r w:rsidR="009A393B" w:rsidRPr="00F247BB">
        <w:rPr>
          <w:rFonts w:ascii="Arial" w:hAnsi="Arial" w:cs="Arial"/>
          <w:color w:val="333333"/>
          <w:lang w:val="ro-RO"/>
        </w:rPr>
        <w:t xml:space="preserve"> </w:t>
      </w:r>
      <w:r w:rsidR="00A7348E" w:rsidRPr="00F247BB">
        <w:rPr>
          <w:rFonts w:ascii="Arial" w:hAnsi="Arial" w:cs="Arial"/>
          <w:color w:val="333333"/>
          <w:lang w:val="ro-RO"/>
        </w:rPr>
        <w:t>Ministerul Culturii</w:t>
      </w:r>
      <w:r w:rsidR="009A393B" w:rsidRPr="00F247BB">
        <w:rPr>
          <w:rFonts w:ascii="Arial" w:hAnsi="Arial" w:cs="Arial"/>
          <w:color w:val="333333"/>
          <w:lang w:val="ro-RO"/>
        </w:rPr>
        <w:t xml:space="preserve"> va selecta băncile comerciale partenere </w:t>
      </w:r>
      <w:r w:rsidR="000E372B">
        <w:rPr>
          <w:rFonts w:ascii="Arial" w:hAnsi="Arial" w:cs="Arial"/>
          <w:color w:val="333333"/>
          <w:lang w:val="ro-RO"/>
        </w:rPr>
        <w:t>ș</w:t>
      </w:r>
      <w:r w:rsidR="00027EBE">
        <w:rPr>
          <w:rFonts w:ascii="Arial" w:hAnsi="Arial" w:cs="Arial"/>
          <w:color w:val="333333"/>
          <w:lang w:val="ro-RO"/>
        </w:rPr>
        <w:t>i va încheia</w:t>
      </w:r>
      <w:r w:rsidR="009A393B" w:rsidRPr="00F247BB">
        <w:rPr>
          <w:rFonts w:ascii="Arial" w:hAnsi="Arial" w:cs="Arial"/>
          <w:color w:val="333333"/>
          <w:lang w:val="ro-RO"/>
        </w:rPr>
        <w:t xml:space="preserve"> o </w:t>
      </w:r>
      <w:r w:rsidR="00027EBE" w:rsidRPr="00F247BB">
        <w:rPr>
          <w:rFonts w:ascii="Arial" w:hAnsi="Arial" w:cs="Arial"/>
          <w:color w:val="333333"/>
          <w:lang w:val="ro-RO"/>
        </w:rPr>
        <w:t>conven</w:t>
      </w:r>
      <w:r w:rsidR="000E372B">
        <w:rPr>
          <w:rFonts w:ascii="Arial" w:hAnsi="Arial" w:cs="Arial"/>
          <w:color w:val="333333"/>
          <w:lang w:val="ro-RO"/>
        </w:rPr>
        <w:t>ț</w:t>
      </w:r>
      <w:r w:rsidR="00027EBE" w:rsidRPr="00F247BB">
        <w:rPr>
          <w:rFonts w:ascii="Arial" w:hAnsi="Arial" w:cs="Arial"/>
          <w:color w:val="333333"/>
          <w:lang w:val="ro-RO"/>
        </w:rPr>
        <w:t>ie</w:t>
      </w:r>
      <w:r w:rsidR="009A393B" w:rsidRPr="00F247BB">
        <w:rPr>
          <w:rFonts w:ascii="Arial" w:hAnsi="Arial" w:cs="Arial"/>
          <w:color w:val="333333"/>
          <w:lang w:val="ro-RO"/>
        </w:rPr>
        <w:t xml:space="preserve"> de colaborare </w:t>
      </w:r>
      <w:r w:rsidR="00027EBE">
        <w:rPr>
          <w:rFonts w:ascii="Arial" w:hAnsi="Arial" w:cs="Arial"/>
          <w:color w:val="333333"/>
          <w:lang w:val="ro-RO"/>
        </w:rPr>
        <w:t xml:space="preserve">cu acestea </w:t>
      </w:r>
      <w:r w:rsidR="009A393B" w:rsidRPr="00F247BB">
        <w:rPr>
          <w:rFonts w:ascii="Arial" w:hAnsi="Arial" w:cs="Arial"/>
          <w:color w:val="333333"/>
          <w:lang w:val="ro-RO"/>
        </w:rPr>
        <w:t xml:space="preserve">în baza căreia se </w:t>
      </w:r>
      <w:r w:rsidR="00027EBE">
        <w:rPr>
          <w:rFonts w:ascii="Arial" w:hAnsi="Arial" w:cs="Arial"/>
          <w:color w:val="333333"/>
          <w:lang w:val="ro-RO"/>
        </w:rPr>
        <w:t xml:space="preserve">va </w:t>
      </w:r>
      <w:r w:rsidR="009A393B" w:rsidRPr="00F247BB">
        <w:rPr>
          <w:rFonts w:ascii="Arial" w:hAnsi="Arial" w:cs="Arial"/>
          <w:color w:val="333333"/>
          <w:lang w:val="ro-RO"/>
        </w:rPr>
        <w:t>derule</w:t>
      </w:r>
      <w:r w:rsidR="00027EBE">
        <w:rPr>
          <w:rFonts w:ascii="Arial" w:hAnsi="Arial" w:cs="Arial"/>
          <w:color w:val="333333"/>
          <w:lang w:val="ro-RO"/>
        </w:rPr>
        <w:t>a</w:t>
      </w:r>
      <w:r w:rsidR="009A393B" w:rsidRPr="00F247BB">
        <w:rPr>
          <w:rFonts w:ascii="Arial" w:hAnsi="Arial" w:cs="Arial"/>
          <w:color w:val="333333"/>
          <w:lang w:val="ro-RO"/>
        </w:rPr>
        <w:t xml:space="preserve"> schema de ajutor de </w:t>
      </w:r>
      <w:r w:rsidR="00A7348E" w:rsidRPr="00F247BB">
        <w:rPr>
          <w:rFonts w:ascii="Arial" w:hAnsi="Arial" w:cs="Arial"/>
          <w:color w:val="333333"/>
          <w:lang w:val="ro-RO"/>
        </w:rPr>
        <w:t>minimis</w:t>
      </w:r>
      <w:r w:rsidR="009A393B" w:rsidRPr="00F247BB">
        <w:rPr>
          <w:rFonts w:ascii="Arial" w:hAnsi="Arial" w:cs="Arial"/>
          <w:color w:val="333333"/>
          <w:lang w:val="ro-RO"/>
        </w:rPr>
        <w:t>.</w:t>
      </w:r>
    </w:p>
    <w:p w:rsidR="009F5377" w:rsidRPr="00F247BB" w:rsidRDefault="00482874" w:rsidP="009D24CC">
      <w:pPr>
        <w:pStyle w:val="al"/>
        <w:rPr>
          <w:rFonts w:ascii="Arial" w:hAnsi="Arial" w:cs="Arial"/>
          <w:color w:val="333333"/>
          <w:lang w:val="ro-RO"/>
        </w:rPr>
      </w:pPr>
      <w:r>
        <w:rPr>
          <w:rFonts w:ascii="Arial" w:hAnsi="Arial" w:cs="Arial"/>
          <w:b/>
          <w:bCs/>
          <w:color w:val="333333"/>
          <w:lang w:val="ro-RO"/>
        </w:rPr>
        <w:t>8</w:t>
      </w:r>
      <w:r w:rsidR="009A393B" w:rsidRPr="00F247BB">
        <w:rPr>
          <w:rFonts w:ascii="Arial" w:hAnsi="Arial" w:cs="Arial"/>
          <w:b/>
          <w:bCs/>
          <w:color w:val="333333"/>
          <w:lang w:val="ro-RO"/>
        </w:rPr>
        <w:t>.3.</w:t>
      </w:r>
      <w:r w:rsidR="009A393B" w:rsidRPr="00F247BB">
        <w:rPr>
          <w:rFonts w:ascii="Arial" w:hAnsi="Arial" w:cs="Arial"/>
          <w:color w:val="333333"/>
          <w:lang w:val="ro-RO"/>
        </w:rPr>
        <w:t xml:space="preserve"> Beneficiarii </w:t>
      </w:r>
      <w:r w:rsidR="00027EBE" w:rsidRPr="00F247BB">
        <w:rPr>
          <w:rFonts w:ascii="Arial" w:hAnsi="Arial" w:cs="Arial"/>
          <w:color w:val="333333"/>
          <w:lang w:val="ro-RO"/>
        </w:rPr>
        <w:t>declara</w:t>
      </w:r>
      <w:r w:rsidR="000E372B">
        <w:rPr>
          <w:rFonts w:ascii="Arial" w:hAnsi="Arial" w:cs="Arial"/>
          <w:color w:val="333333"/>
          <w:lang w:val="ro-RO"/>
        </w:rPr>
        <w:t>ț</w:t>
      </w:r>
      <w:r w:rsidR="00027EBE" w:rsidRPr="00F247BB">
        <w:rPr>
          <w:rFonts w:ascii="Arial" w:hAnsi="Arial" w:cs="Arial"/>
          <w:color w:val="333333"/>
          <w:lang w:val="ro-RO"/>
        </w:rPr>
        <w:t>i</w:t>
      </w:r>
      <w:r w:rsidR="009A393B" w:rsidRPr="00F247BB">
        <w:rPr>
          <w:rFonts w:ascii="Arial" w:hAnsi="Arial" w:cs="Arial"/>
          <w:color w:val="333333"/>
          <w:lang w:val="ro-RO"/>
        </w:rPr>
        <w:t xml:space="preserve"> </w:t>
      </w:r>
      <w:r w:rsidR="00027EBE" w:rsidRPr="00F247BB">
        <w:rPr>
          <w:rFonts w:ascii="Arial" w:hAnsi="Arial" w:cs="Arial"/>
          <w:color w:val="333333"/>
          <w:lang w:val="ro-RO"/>
        </w:rPr>
        <w:t>admi</w:t>
      </w:r>
      <w:r w:rsidR="000E372B">
        <w:rPr>
          <w:rFonts w:ascii="Arial" w:hAnsi="Arial" w:cs="Arial"/>
          <w:color w:val="333333"/>
          <w:lang w:val="ro-RO"/>
        </w:rPr>
        <w:t>ș</w:t>
      </w:r>
      <w:r w:rsidR="00027EBE" w:rsidRPr="00F247BB">
        <w:rPr>
          <w:rFonts w:ascii="Arial" w:hAnsi="Arial" w:cs="Arial"/>
          <w:color w:val="333333"/>
          <w:lang w:val="ro-RO"/>
        </w:rPr>
        <w:t>i</w:t>
      </w:r>
      <w:r w:rsidR="009A393B" w:rsidRPr="00F247BB">
        <w:rPr>
          <w:rFonts w:ascii="Arial" w:hAnsi="Arial" w:cs="Arial"/>
          <w:color w:val="333333"/>
          <w:lang w:val="ro-RO"/>
        </w:rPr>
        <w:t xml:space="preserve">, </w:t>
      </w:r>
      <w:r w:rsidR="009A393B" w:rsidRPr="0007656E">
        <w:rPr>
          <w:rFonts w:ascii="Arial" w:hAnsi="Arial" w:cs="Arial"/>
          <w:color w:val="333333"/>
          <w:lang w:val="ro-RO"/>
        </w:rPr>
        <w:t xml:space="preserve">vor deschide conturi curente </w:t>
      </w:r>
      <w:r w:rsidR="00027EBE" w:rsidRPr="0007656E">
        <w:rPr>
          <w:rFonts w:ascii="Arial" w:hAnsi="Arial" w:cs="Arial"/>
          <w:color w:val="333333"/>
          <w:lang w:val="ro-RO"/>
        </w:rPr>
        <w:t>dedicate derulării ajutorului de minimis</w:t>
      </w:r>
      <w:r w:rsidR="009A393B" w:rsidRPr="0007656E">
        <w:rPr>
          <w:rFonts w:ascii="Arial" w:hAnsi="Arial" w:cs="Arial"/>
          <w:color w:val="333333"/>
          <w:lang w:val="ro-RO"/>
        </w:rPr>
        <w:t xml:space="preserve"> la</w:t>
      </w:r>
      <w:r w:rsidR="009A393B" w:rsidRPr="00F247BB">
        <w:rPr>
          <w:rFonts w:ascii="Arial" w:hAnsi="Arial" w:cs="Arial"/>
          <w:color w:val="333333"/>
          <w:lang w:val="ro-RO"/>
        </w:rPr>
        <w:t xml:space="preserve"> </w:t>
      </w:r>
      <w:r w:rsidR="00593B56" w:rsidRPr="00F247BB">
        <w:rPr>
          <w:rFonts w:ascii="Arial" w:hAnsi="Arial" w:cs="Arial"/>
          <w:color w:val="333333"/>
          <w:lang w:val="ro-RO"/>
        </w:rPr>
        <w:t xml:space="preserve">banca </w:t>
      </w:r>
      <w:r w:rsidR="009A393B" w:rsidRPr="00F247BB">
        <w:rPr>
          <w:rFonts w:ascii="Arial" w:hAnsi="Arial" w:cs="Arial"/>
          <w:color w:val="333333"/>
          <w:lang w:val="ro-RO"/>
        </w:rPr>
        <w:t xml:space="preserve">parteneră pentru care au optat în </w:t>
      </w:r>
      <w:r w:rsidR="00027EBE">
        <w:rPr>
          <w:rFonts w:ascii="Arial" w:hAnsi="Arial" w:cs="Arial"/>
          <w:color w:val="333333"/>
          <w:lang w:val="ro-RO"/>
        </w:rPr>
        <w:t>cererea de finan</w:t>
      </w:r>
      <w:r w:rsidR="000E372B">
        <w:rPr>
          <w:rFonts w:ascii="Arial" w:hAnsi="Arial" w:cs="Arial"/>
          <w:color w:val="333333"/>
          <w:lang w:val="ro-RO"/>
        </w:rPr>
        <w:t>ț</w:t>
      </w:r>
      <w:r w:rsidR="00027EBE">
        <w:rPr>
          <w:rFonts w:ascii="Arial" w:hAnsi="Arial" w:cs="Arial"/>
          <w:color w:val="333333"/>
          <w:lang w:val="ro-RO"/>
        </w:rPr>
        <w:t>are</w:t>
      </w:r>
      <w:r w:rsidR="009A393B" w:rsidRPr="00F247BB">
        <w:rPr>
          <w:rFonts w:ascii="Arial" w:hAnsi="Arial" w:cs="Arial"/>
          <w:color w:val="333333"/>
          <w:lang w:val="ro-RO"/>
        </w:rPr>
        <w:t xml:space="preserve">. </w:t>
      </w:r>
    </w:p>
    <w:p w:rsidR="009F5377" w:rsidRPr="00F247BB" w:rsidRDefault="00482874" w:rsidP="009D24CC">
      <w:pPr>
        <w:pStyle w:val="al"/>
        <w:rPr>
          <w:rFonts w:ascii="Arial" w:hAnsi="Arial" w:cs="Arial"/>
          <w:color w:val="333333"/>
          <w:lang w:val="ro-RO"/>
        </w:rPr>
      </w:pPr>
      <w:r>
        <w:rPr>
          <w:rFonts w:ascii="Arial" w:hAnsi="Arial" w:cs="Arial"/>
          <w:b/>
          <w:bCs/>
          <w:color w:val="333333"/>
          <w:lang w:val="ro-RO"/>
        </w:rPr>
        <w:t>8</w:t>
      </w:r>
      <w:r w:rsidR="009A393B" w:rsidRPr="00F247BB">
        <w:rPr>
          <w:rFonts w:ascii="Arial" w:hAnsi="Arial" w:cs="Arial"/>
          <w:b/>
          <w:bCs/>
          <w:color w:val="333333"/>
          <w:lang w:val="ro-RO"/>
        </w:rPr>
        <w:t>.4.</w:t>
      </w:r>
      <w:r w:rsidR="009A393B" w:rsidRPr="00F247BB">
        <w:rPr>
          <w:rFonts w:ascii="Arial" w:hAnsi="Arial" w:cs="Arial"/>
          <w:color w:val="333333"/>
          <w:lang w:val="ro-RO"/>
        </w:rPr>
        <w:t xml:space="preserve"> </w:t>
      </w:r>
      <w:r w:rsidR="00593B56" w:rsidRPr="00F247BB">
        <w:rPr>
          <w:rFonts w:ascii="Arial" w:hAnsi="Arial" w:cs="Arial"/>
          <w:color w:val="333333"/>
          <w:lang w:val="ro-RO"/>
        </w:rPr>
        <w:t>MC</w:t>
      </w:r>
      <w:r w:rsidR="009A393B" w:rsidRPr="00F247BB">
        <w:rPr>
          <w:rFonts w:ascii="Arial" w:hAnsi="Arial" w:cs="Arial"/>
          <w:color w:val="333333"/>
          <w:lang w:val="ro-RO"/>
        </w:rPr>
        <w:t xml:space="preserve"> va transfera în contul de tranzit deschis la </w:t>
      </w:r>
      <w:r w:rsidR="00593B56" w:rsidRPr="00F247BB">
        <w:rPr>
          <w:rFonts w:ascii="Arial" w:hAnsi="Arial" w:cs="Arial"/>
          <w:color w:val="333333"/>
          <w:lang w:val="ro-RO"/>
        </w:rPr>
        <w:t>băncile</w:t>
      </w:r>
      <w:r w:rsidR="009A393B" w:rsidRPr="00F247BB">
        <w:rPr>
          <w:rFonts w:ascii="Arial" w:hAnsi="Arial" w:cs="Arial"/>
          <w:color w:val="333333"/>
          <w:lang w:val="ro-RO"/>
        </w:rPr>
        <w:t xml:space="preserve"> partenere selectate, sumele reprezentând ajutor de </w:t>
      </w:r>
      <w:r w:rsidR="00593B56" w:rsidRPr="00F247BB">
        <w:rPr>
          <w:rFonts w:ascii="Arial" w:hAnsi="Arial" w:cs="Arial"/>
          <w:color w:val="333333"/>
          <w:lang w:val="ro-RO"/>
        </w:rPr>
        <w:t>minimis</w:t>
      </w:r>
      <w:r w:rsidR="009A393B" w:rsidRPr="00F247BB">
        <w:rPr>
          <w:rFonts w:ascii="Arial" w:hAnsi="Arial" w:cs="Arial"/>
          <w:color w:val="333333"/>
          <w:lang w:val="ro-RO"/>
        </w:rPr>
        <w:t xml:space="preserve"> aferente contractelor de </w:t>
      </w:r>
      <w:r w:rsidR="00027EBE" w:rsidRPr="00F247BB">
        <w:rPr>
          <w:rFonts w:ascii="Arial" w:hAnsi="Arial" w:cs="Arial"/>
          <w:color w:val="333333"/>
          <w:lang w:val="ro-RO"/>
        </w:rPr>
        <w:t>finan</w:t>
      </w:r>
      <w:r w:rsidR="000E372B">
        <w:rPr>
          <w:rFonts w:ascii="Arial" w:hAnsi="Arial" w:cs="Arial"/>
          <w:color w:val="333333"/>
          <w:lang w:val="ro-RO"/>
        </w:rPr>
        <w:t>ț</w:t>
      </w:r>
      <w:r w:rsidR="00027EBE" w:rsidRPr="00F247BB">
        <w:rPr>
          <w:rFonts w:ascii="Arial" w:hAnsi="Arial" w:cs="Arial"/>
          <w:color w:val="333333"/>
          <w:lang w:val="ro-RO"/>
        </w:rPr>
        <w:t>are</w:t>
      </w:r>
      <w:r w:rsidR="009A393B" w:rsidRPr="00F247BB">
        <w:rPr>
          <w:rFonts w:ascii="Arial" w:hAnsi="Arial" w:cs="Arial"/>
          <w:color w:val="333333"/>
          <w:lang w:val="ro-RO"/>
        </w:rPr>
        <w:t>,</w:t>
      </w:r>
      <w:r w:rsidR="00593B56" w:rsidRPr="00F247BB">
        <w:rPr>
          <w:rFonts w:ascii="Arial" w:hAnsi="Arial" w:cs="Arial"/>
          <w:color w:val="333333"/>
          <w:lang w:val="ro-RO"/>
        </w:rPr>
        <w:t xml:space="preserve"> î</w:t>
      </w:r>
      <w:r w:rsidR="009A393B" w:rsidRPr="00F247BB">
        <w:rPr>
          <w:rFonts w:ascii="Arial" w:hAnsi="Arial" w:cs="Arial"/>
          <w:color w:val="333333"/>
          <w:lang w:val="ro-RO"/>
        </w:rPr>
        <w:t>n limita creditelor bugetare.</w:t>
      </w:r>
    </w:p>
    <w:p w:rsidR="009F5377" w:rsidRPr="00F247BB" w:rsidRDefault="00482874" w:rsidP="009D24CC">
      <w:pPr>
        <w:pStyle w:val="al"/>
        <w:rPr>
          <w:rFonts w:ascii="Arial" w:hAnsi="Arial" w:cs="Arial"/>
          <w:color w:val="333333"/>
          <w:lang w:val="ro-RO"/>
        </w:rPr>
      </w:pPr>
      <w:r>
        <w:rPr>
          <w:rFonts w:ascii="Arial" w:hAnsi="Arial" w:cs="Arial"/>
          <w:b/>
          <w:bCs/>
          <w:color w:val="333333"/>
          <w:lang w:val="ro-RO"/>
        </w:rPr>
        <w:t>8</w:t>
      </w:r>
      <w:r w:rsidR="009A393B" w:rsidRPr="00F247BB">
        <w:rPr>
          <w:rFonts w:ascii="Arial" w:hAnsi="Arial" w:cs="Arial"/>
          <w:b/>
          <w:bCs/>
          <w:color w:val="333333"/>
          <w:lang w:val="ro-RO"/>
        </w:rPr>
        <w:t>.5.</w:t>
      </w:r>
      <w:r w:rsidR="009A393B" w:rsidRPr="00F247BB">
        <w:rPr>
          <w:rFonts w:ascii="Arial" w:hAnsi="Arial" w:cs="Arial"/>
          <w:color w:val="333333"/>
          <w:lang w:val="ro-RO"/>
        </w:rPr>
        <w:t xml:space="preserve"> După semnarea </w:t>
      </w:r>
      <w:r w:rsidR="000E372B">
        <w:rPr>
          <w:rFonts w:ascii="Arial" w:hAnsi="Arial" w:cs="Arial"/>
          <w:color w:val="333333"/>
          <w:lang w:val="ro-RO"/>
        </w:rPr>
        <w:t>ș</w:t>
      </w:r>
      <w:r w:rsidR="009A393B" w:rsidRPr="00F247BB">
        <w:rPr>
          <w:rFonts w:ascii="Arial" w:hAnsi="Arial" w:cs="Arial"/>
          <w:color w:val="333333"/>
          <w:lang w:val="ro-RO"/>
        </w:rPr>
        <w:t xml:space="preserve">i încărcarea în </w:t>
      </w:r>
      <w:r>
        <w:rPr>
          <w:rFonts w:ascii="Arial" w:hAnsi="Arial" w:cs="Arial"/>
          <w:color w:val="333333"/>
          <w:lang w:val="ro-RO"/>
        </w:rPr>
        <w:t>sistemul electronic</w:t>
      </w:r>
      <w:r w:rsidR="009A393B" w:rsidRPr="00F247BB">
        <w:rPr>
          <w:rFonts w:ascii="Arial" w:hAnsi="Arial" w:cs="Arial"/>
          <w:color w:val="333333"/>
          <w:lang w:val="ro-RO"/>
        </w:rPr>
        <w:t xml:space="preserve"> a contractului semnat de ambele </w:t>
      </w:r>
      <w:r w:rsidR="00027EBE" w:rsidRPr="00F247BB">
        <w:rPr>
          <w:rFonts w:ascii="Arial" w:hAnsi="Arial" w:cs="Arial"/>
          <w:color w:val="333333"/>
          <w:lang w:val="ro-RO"/>
        </w:rPr>
        <w:t>păr</w:t>
      </w:r>
      <w:r w:rsidR="000E372B">
        <w:rPr>
          <w:rFonts w:ascii="Arial" w:hAnsi="Arial" w:cs="Arial"/>
          <w:color w:val="333333"/>
          <w:lang w:val="ro-RO"/>
        </w:rPr>
        <w:t>ț</w:t>
      </w:r>
      <w:r w:rsidR="00027EBE" w:rsidRPr="00F247BB">
        <w:rPr>
          <w:rFonts w:ascii="Arial" w:hAnsi="Arial" w:cs="Arial"/>
          <w:color w:val="333333"/>
          <w:lang w:val="ro-RO"/>
        </w:rPr>
        <w:t>i</w:t>
      </w:r>
      <w:r w:rsidR="009A393B" w:rsidRPr="00F247BB">
        <w:rPr>
          <w:rFonts w:ascii="Arial" w:hAnsi="Arial" w:cs="Arial"/>
          <w:color w:val="333333"/>
          <w:lang w:val="ro-RO"/>
        </w:rPr>
        <w:t xml:space="preserve">, </w:t>
      </w:r>
      <w:r w:rsidR="00593B56" w:rsidRPr="00F247BB">
        <w:rPr>
          <w:rFonts w:ascii="Arial" w:hAnsi="Arial" w:cs="Arial"/>
          <w:color w:val="333333"/>
          <w:lang w:val="ro-RO"/>
        </w:rPr>
        <w:t>banca</w:t>
      </w:r>
      <w:r w:rsidR="009A393B" w:rsidRPr="00F247BB">
        <w:rPr>
          <w:rFonts w:ascii="Arial" w:hAnsi="Arial" w:cs="Arial"/>
          <w:color w:val="333333"/>
          <w:lang w:val="ro-RO"/>
        </w:rPr>
        <w:t xml:space="preserve"> parteneră selectată va face plata ajutorului </w:t>
      </w:r>
      <w:r w:rsidR="00593B56" w:rsidRPr="00F247BB">
        <w:rPr>
          <w:rFonts w:ascii="Arial" w:hAnsi="Arial" w:cs="Arial"/>
          <w:color w:val="333333"/>
          <w:lang w:val="ro-RO"/>
        </w:rPr>
        <w:t>de minimis</w:t>
      </w:r>
      <w:r w:rsidR="009A393B" w:rsidRPr="00F247BB">
        <w:rPr>
          <w:rFonts w:ascii="Arial" w:hAnsi="Arial" w:cs="Arial"/>
          <w:color w:val="333333"/>
          <w:lang w:val="ro-RO"/>
        </w:rPr>
        <w:t>.</w:t>
      </w:r>
    </w:p>
    <w:p w:rsidR="004E532C" w:rsidRPr="00F247BB" w:rsidRDefault="00482874" w:rsidP="009D24CC">
      <w:pPr>
        <w:pStyle w:val="al"/>
        <w:rPr>
          <w:rFonts w:ascii="Arial" w:hAnsi="Arial" w:cs="Arial"/>
          <w:color w:val="333333"/>
          <w:lang w:val="ro-RO"/>
        </w:rPr>
      </w:pPr>
      <w:r>
        <w:rPr>
          <w:rFonts w:ascii="Arial" w:hAnsi="Arial" w:cs="Arial"/>
          <w:color w:val="333333"/>
          <w:lang w:val="ro-RO"/>
        </w:rPr>
        <w:t>8.</w:t>
      </w:r>
      <w:r w:rsidR="00027EBE">
        <w:rPr>
          <w:rFonts w:ascii="Arial" w:hAnsi="Arial" w:cs="Arial"/>
          <w:color w:val="333333"/>
          <w:lang w:val="ro-RO"/>
        </w:rPr>
        <w:t>6</w:t>
      </w:r>
      <w:r>
        <w:rPr>
          <w:rFonts w:ascii="Arial" w:hAnsi="Arial" w:cs="Arial"/>
          <w:color w:val="333333"/>
          <w:lang w:val="ro-RO"/>
        </w:rPr>
        <w:t xml:space="preserve"> </w:t>
      </w:r>
      <w:r w:rsidR="009A393B" w:rsidRPr="00F247BB">
        <w:rPr>
          <w:rFonts w:ascii="Arial" w:hAnsi="Arial" w:cs="Arial"/>
          <w:color w:val="333333"/>
          <w:lang w:val="ro-RO"/>
        </w:rPr>
        <w:t xml:space="preserve">Plata beneficiarilor poate fi efectuată </w:t>
      </w:r>
      <w:r w:rsidR="004E532C" w:rsidRPr="00F247BB">
        <w:rPr>
          <w:rFonts w:ascii="Arial" w:hAnsi="Arial" w:cs="Arial"/>
          <w:color w:val="333333"/>
          <w:lang w:val="ro-RO"/>
        </w:rPr>
        <w:t>î</w:t>
      </w:r>
      <w:r w:rsidR="009A393B" w:rsidRPr="00F247BB">
        <w:rPr>
          <w:rFonts w:ascii="Arial" w:hAnsi="Arial" w:cs="Arial"/>
          <w:color w:val="333333"/>
          <w:lang w:val="ro-RO"/>
        </w:rPr>
        <w:t>n</w:t>
      </w:r>
      <w:r w:rsidR="004E532C" w:rsidRPr="00F247BB">
        <w:rPr>
          <w:rFonts w:ascii="Arial" w:hAnsi="Arial" w:cs="Arial"/>
          <w:color w:val="333333"/>
          <w:lang w:val="ro-RO"/>
        </w:rPr>
        <w:t xml:space="preserve"> două</w:t>
      </w:r>
      <w:r w:rsidR="009A393B" w:rsidRPr="00F247BB">
        <w:rPr>
          <w:rFonts w:ascii="Arial" w:hAnsi="Arial" w:cs="Arial"/>
          <w:color w:val="333333"/>
          <w:lang w:val="ro-RO"/>
        </w:rPr>
        <w:t xml:space="preserve"> </w:t>
      </w:r>
      <w:r w:rsidR="00027EBE" w:rsidRPr="00F247BB">
        <w:rPr>
          <w:rFonts w:ascii="Arial" w:hAnsi="Arial" w:cs="Arial"/>
          <w:color w:val="333333"/>
          <w:lang w:val="ro-RO"/>
        </w:rPr>
        <w:t>tran</w:t>
      </w:r>
      <w:r w:rsidR="000E372B">
        <w:rPr>
          <w:rFonts w:ascii="Arial" w:hAnsi="Arial" w:cs="Arial"/>
          <w:color w:val="333333"/>
          <w:lang w:val="ro-RO"/>
        </w:rPr>
        <w:t>ș</w:t>
      </w:r>
      <w:r w:rsidR="00027EBE" w:rsidRPr="00F247BB">
        <w:rPr>
          <w:rFonts w:ascii="Arial" w:hAnsi="Arial" w:cs="Arial"/>
          <w:color w:val="333333"/>
          <w:lang w:val="ro-RO"/>
        </w:rPr>
        <w:t>e</w:t>
      </w:r>
      <w:r w:rsidR="009A393B" w:rsidRPr="00F247BB">
        <w:rPr>
          <w:rFonts w:ascii="Arial" w:hAnsi="Arial" w:cs="Arial"/>
          <w:color w:val="333333"/>
          <w:lang w:val="ro-RO"/>
        </w:rPr>
        <w:t xml:space="preserve"> până la acoperirea integrală a contractului de </w:t>
      </w:r>
      <w:r w:rsidR="00027EBE" w:rsidRPr="00F247BB">
        <w:rPr>
          <w:rFonts w:ascii="Arial" w:hAnsi="Arial" w:cs="Arial"/>
          <w:color w:val="333333"/>
          <w:lang w:val="ro-RO"/>
        </w:rPr>
        <w:t>finan</w:t>
      </w:r>
      <w:r w:rsidR="000E372B">
        <w:rPr>
          <w:rFonts w:ascii="Arial" w:hAnsi="Arial" w:cs="Arial"/>
          <w:color w:val="333333"/>
          <w:lang w:val="ro-RO"/>
        </w:rPr>
        <w:t>ț</w:t>
      </w:r>
      <w:r w:rsidR="00027EBE" w:rsidRPr="00F247BB">
        <w:rPr>
          <w:rFonts w:ascii="Arial" w:hAnsi="Arial" w:cs="Arial"/>
          <w:color w:val="333333"/>
          <w:lang w:val="ro-RO"/>
        </w:rPr>
        <w:t>are</w:t>
      </w:r>
      <w:r w:rsidR="009A393B" w:rsidRPr="00F247BB">
        <w:rPr>
          <w:rFonts w:ascii="Arial" w:hAnsi="Arial" w:cs="Arial"/>
          <w:color w:val="333333"/>
          <w:lang w:val="ro-RO"/>
        </w:rPr>
        <w:t xml:space="preserve">, conform creditelor bugetare alocate cu această </w:t>
      </w:r>
      <w:r w:rsidR="00027EBE" w:rsidRPr="00F247BB">
        <w:rPr>
          <w:rFonts w:ascii="Arial" w:hAnsi="Arial" w:cs="Arial"/>
          <w:color w:val="333333"/>
          <w:lang w:val="ro-RO"/>
        </w:rPr>
        <w:t>destina</w:t>
      </w:r>
      <w:r w:rsidR="000E372B">
        <w:rPr>
          <w:rFonts w:ascii="Arial" w:hAnsi="Arial" w:cs="Arial"/>
          <w:color w:val="333333"/>
          <w:lang w:val="ro-RO"/>
        </w:rPr>
        <w:t>ț</w:t>
      </w:r>
      <w:r w:rsidR="00027EBE" w:rsidRPr="00F247BB">
        <w:rPr>
          <w:rFonts w:ascii="Arial" w:hAnsi="Arial" w:cs="Arial"/>
          <w:color w:val="333333"/>
          <w:lang w:val="ro-RO"/>
        </w:rPr>
        <w:t>ie</w:t>
      </w:r>
      <w:r w:rsidR="009A393B" w:rsidRPr="00F247BB">
        <w:rPr>
          <w:rFonts w:ascii="Arial" w:hAnsi="Arial" w:cs="Arial"/>
          <w:color w:val="333333"/>
          <w:lang w:val="ro-RO"/>
        </w:rPr>
        <w:t xml:space="preserve"> </w:t>
      </w:r>
      <w:r w:rsidR="00027EBE">
        <w:rPr>
          <w:rFonts w:ascii="Arial" w:hAnsi="Arial" w:cs="Arial"/>
          <w:color w:val="333333"/>
          <w:lang w:val="ro-RO"/>
        </w:rPr>
        <w:t>î</w:t>
      </w:r>
      <w:r w:rsidR="009A393B" w:rsidRPr="00F247BB">
        <w:rPr>
          <w:rFonts w:ascii="Arial" w:hAnsi="Arial" w:cs="Arial"/>
          <w:color w:val="333333"/>
          <w:lang w:val="ro-RO"/>
        </w:rPr>
        <w:t xml:space="preserve">n bugetul </w:t>
      </w:r>
      <w:r w:rsidR="004E532C" w:rsidRPr="00F247BB">
        <w:rPr>
          <w:rFonts w:ascii="Arial" w:hAnsi="Arial" w:cs="Arial"/>
          <w:color w:val="333333"/>
          <w:lang w:val="ro-RO"/>
        </w:rPr>
        <w:t>MC</w:t>
      </w:r>
      <w:r w:rsidR="009A393B" w:rsidRPr="00F247BB">
        <w:rPr>
          <w:rFonts w:ascii="Arial" w:hAnsi="Arial" w:cs="Arial"/>
          <w:color w:val="333333"/>
          <w:lang w:val="ro-RO"/>
        </w:rPr>
        <w:t>.</w:t>
      </w:r>
      <w:r w:rsidR="004E532C" w:rsidRPr="00F247BB">
        <w:rPr>
          <w:rFonts w:ascii="Arial" w:hAnsi="Arial" w:cs="Arial"/>
          <w:color w:val="333333"/>
          <w:lang w:val="ro-RO"/>
        </w:rPr>
        <w:t xml:space="preserve"> Prima tran</w:t>
      </w:r>
      <w:r w:rsidR="000E372B">
        <w:rPr>
          <w:rFonts w:ascii="Arial" w:hAnsi="Arial" w:cs="Arial"/>
          <w:color w:val="333333"/>
          <w:lang w:val="ro-RO"/>
        </w:rPr>
        <w:t>ș</w:t>
      </w:r>
      <w:r w:rsidR="004E532C" w:rsidRPr="00F247BB">
        <w:rPr>
          <w:rFonts w:ascii="Arial" w:hAnsi="Arial" w:cs="Arial"/>
          <w:color w:val="333333"/>
          <w:lang w:val="ro-RO"/>
        </w:rPr>
        <w:t>a nu va depă</w:t>
      </w:r>
      <w:r w:rsidR="000E372B">
        <w:rPr>
          <w:rFonts w:ascii="Arial" w:hAnsi="Arial" w:cs="Arial"/>
          <w:color w:val="333333"/>
          <w:lang w:val="ro-RO"/>
        </w:rPr>
        <w:t>ș</w:t>
      </w:r>
      <w:r w:rsidR="004E532C" w:rsidRPr="00F247BB">
        <w:rPr>
          <w:rFonts w:ascii="Arial" w:hAnsi="Arial" w:cs="Arial"/>
          <w:color w:val="333333"/>
          <w:lang w:val="ro-RO"/>
        </w:rPr>
        <w:t xml:space="preserve">i 50% din valoarea </w:t>
      </w:r>
      <w:r w:rsidR="00E90977">
        <w:rPr>
          <w:rFonts w:ascii="Arial" w:hAnsi="Arial" w:cs="Arial"/>
          <w:color w:val="333333"/>
          <w:lang w:val="ro-RO"/>
        </w:rPr>
        <w:t>ajutor</w:t>
      </w:r>
      <w:r w:rsidR="004E532C" w:rsidRPr="00F247BB">
        <w:rPr>
          <w:rFonts w:ascii="Arial" w:hAnsi="Arial" w:cs="Arial"/>
          <w:color w:val="333333"/>
          <w:lang w:val="ro-RO"/>
        </w:rPr>
        <w:t xml:space="preserve">ului </w:t>
      </w:r>
      <w:r w:rsidR="00E90977">
        <w:rPr>
          <w:rFonts w:ascii="Arial" w:hAnsi="Arial" w:cs="Arial"/>
          <w:color w:val="333333"/>
          <w:lang w:val="ro-RO"/>
        </w:rPr>
        <w:t>aprobat</w:t>
      </w:r>
      <w:r w:rsidR="004E532C" w:rsidRPr="00F247BB">
        <w:rPr>
          <w:rFonts w:ascii="Arial" w:hAnsi="Arial" w:cs="Arial"/>
          <w:color w:val="333333"/>
          <w:lang w:val="ro-RO"/>
        </w:rPr>
        <w:t>.</w:t>
      </w:r>
    </w:p>
    <w:p w:rsidR="004E532C" w:rsidRPr="00F247BB" w:rsidRDefault="004E532C" w:rsidP="009D24CC">
      <w:pPr>
        <w:pStyle w:val="al"/>
        <w:rPr>
          <w:rFonts w:ascii="Arial" w:hAnsi="Arial" w:cs="Arial"/>
          <w:color w:val="333333"/>
          <w:lang w:val="ro-RO"/>
        </w:rPr>
      </w:pPr>
    </w:p>
    <w:p w:rsidR="009F5377" w:rsidRPr="00F247BB" w:rsidRDefault="00027EBE" w:rsidP="009D24CC">
      <w:pPr>
        <w:pStyle w:val="al"/>
        <w:rPr>
          <w:rFonts w:ascii="Arial" w:hAnsi="Arial" w:cs="Arial"/>
          <w:b/>
          <w:bCs/>
          <w:color w:val="333333"/>
          <w:lang w:val="ro-RO"/>
        </w:rPr>
      </w:pPr>
      <w:r>
        <w:rPr>
          <w:rFonts w:ascii="Arial" w:hAnsi="Arial" w:cs="Arial"/>
          <w:b/>
          <w:bCs/>
          <w:color w:val="333333"/>
          <w:lang w:val="ro-RO"/>
        </w:rPr>
        <w:t>9</w:t>
      </w:r>
      <w:r w:rsidR="009A393B" w:rsidRPr="00F247BB">
        <w:rPr>
          <w:rFonts w:ascii="Arial" w:hAnsi="Arial" w:cs="Arial"/>
          <w:b/>
          <w:bCs/>
          <w:color w:val="333333"/>
          <w:lang w:val="ro-RO"/>
        </w:rPr>
        <w:t xml:space="preserve">. </w:t>
      </w:r>
      <w:r>
        <w:rPr>
          <w:rFonts w:ascii="Arial" w:hAnsi="Arial" w:cs="Arial"/>
          <w:b/>
          <w:bCs/>
          <w:color w:val="333333"/>
          <w:lang w:val="ro-RO"/>
        </w:rPr>
        <w:t xml:space="preserve">Procedura de </w:t>
      </w:r>
      <w:r w:rsidR="00F6280C">
        <w:rPr>
          <w:rFonts w:ascii="Arial" w:hAnsi="Arial" w:cs="Arial"/>
          <w:b/>
          <w:bCs/>
          <w:color w:val="333333"/>
          <w:lang w:val="ro-RO"/>
        </w:rPr>
        <w:t>m</w:t>
      </w:r>
      <w:r w:rsidR="009A393B" w:rsidRPr="00F247BB">
        <w:rPr>
          <w:rFonts w:ascii="Arial" w:hAnsi="Arial" w:cs="Arial"/>
          <w:b/>
          <w:bCs/>
          <w:color w:val="333333"/>
          <w:lang w:val="ro-RO"/>
        </w:rPr>
        <w:t>onitorizare</w:t>
      </w:r>
      <w:r w:rsidR="00DE206D">
        <w:rPr>
          <w:rFonts w:ascii="Arial" w:hAnsi="Arial" w:cs="Arial"/>
          <w:b/>
          <w:bCs/>
          <w:color w:val="333333"/>
          <w:lang w:val="ro-RO"/>
        </w:rPr>
        <w:t>,control</w:t>
      </w:r>
      <w:r w:rsidR="00F6280C">
        <w:rPr>
          <w:rFonts w:ascii="Arial" w:hAnsi="Arial" w:cs="Arial"/>
          <w:b/>
          <w:bCs/>
          <w:color w:val="333333"/>
          <w:lang w:val="ro-RO"/>
        </w:rPr>
        <w:t xml:space="preserve"> </w:t>
      </w:r>
      <w:r w:rsidR="000E372B">
        <w:rPr>
          <w:rFonts w:ascii="Arial" w:hAnsi="Arial" w:cs="Arial"/>
          <w:b/>
          <w:bCs/>
          <w:color w:val="333333"/>
          <w:lang w:val="ro-RO"/>
        </w:rPr>
        <w:t>ș</w:t>
      </w:r>
      <w:r w:rsidR="009A393B" w:rsidRPr="00F247BB">
        <w:rPr>
          <w:rFonts w:ascii="Arial" w:hAnsi="Arial" w:cs="Arial"/>
          <w:b/>
          <w:bCs/>
          <w:color w:val="333333"/>
          <w:lang w:val="ro-RO"/>
        </w:rPr>
        <w:t>i recuperare</w:t>
      </w:r>
      <w:r w:rsidR="00DE206D">
        <w:rPr>
          <w:rFonts w:ascii="Arial" w:hAnsi="Arial" w:cs="Arial"/>
          <w:b/>
          <w:bCs/>
          <w:color w:val="333333"/>
          <w:lang w:val="ro-RO"/>
        </w:rPr>
        <w:t xml:space="preserve"> </w:t>
      </w:r>
      <w:r w:rsidR="009A393B" w:rsidRPr="00F247BB">
        <w:rPr>
          <w:rFonts w:ascii="Arial" w:hAnsi="Arial" w:cs="Arial"/>
          <w:b/>
          <w:bCs/>
          <w:color w:val="333333"/>
          <w:lang w:val="ro-RO"/>
        </w:rPr>
        <w:t xml:space="preserve">a ajutorului de </w:t>
      </w:r>
      <w:r w:rsidR="00F6280C">
        <w:rPr>
          <w:rFonts w:ascii="Arial" w:hAnsi="Arial" w:cs="Arial"/>
          <w:b/>
          <w:bCs/>
          <w:color w:val="333333"/>
          <w:lang w:val="ro-RO"/>
        </w:rPr>
        <w:t>minimis</w:t>
      </w:r>
    </w:p>
    <w:p w:rsidR="009F5377" w:rsidRPr="00F247BB" w:rsidRDefault="00DE206D" w:rsidP="009D24CC">
      <w:pPr>
        <w:pStyle w:val="al"/>
        <w:rPr>
          <w:rFonts w:ascii="Arial" w:hAnsi="Arial" w:cs="Arial"/>
          <w:lang w:val="ro-RO"/>
        </w:rPr>
      </w:pPr>
      <w:r>
        <w:rPr>
          <w:rFonts w:ascii="Arial" w:hAnsi="Arial" w:cs="Arial"/>
          <w:lang w:val="ro-RO"/>
        </w:rPr>
        <w:t>9</w:t>
      </w:r>
      <w:r w:rsidR="009A393B" w:rsidRPr="00F247BB">
        <w:rPr>
          <w:rFonts w:ascii="Arial" w:hAnsi="Arial" w:cs="Arial"/>
          <w:lang w:val="ro-RO"/>
        </w:rPr>
        <w:t xml:space="preserve">.1. Monitorizarea </w:t>
      </w:r>
      <w:r w:rsidR="000E372B">
        <w:rPr>
          <w:rFonts w:ascii="Arial" w:hAnsi="Arial" w:cs="Arial"/>
          <w:lang w:val="ro-RO"/>
        </w:rPr>
        <w:t>ș</w:t>
      </w:r>
      <w:r w:rsidR="000E372B" w:rsidRPr="00F247BB">
        <w:rPr>
          <w:rFonts w:ascii="Arial" w:hAnsi="Arial" w:cs="Arial"/>
          <w:lang w:val="ro-RO"/>
        </w:rPr>
        <w:t>i</w:t>
      </w:r>
      <w:r w:rsidR="009A393B" w:rsidRPr="00F247BB">
        <w:rPr>
          <w:rFonts w:ascii="Arial" w:hAnsi="Arial" w:cs="Arial"/>
          <w:lang w:val="ro-RO"/>
        </w:rPr>
        <w:t xml:space="preserve"> controlul beneficiarilor Schemei se va face de către </w:t>
      </w:r>
      <w:r w:rsidR="004E532C" w:rsidRPr="00F247BB">
        <w:rPr>
          <w:rFonts w:ascii="Arial" w:hAnsi="Arial" w:cs="Arial"/>
          <w:lang w:val="ro-RO"/>
        </w:rPr>
        <w:t>MC</w:t>
      </w:r>
      <w:r w:rsidR="009A393B" w:rsidRPr="00F247BB">
        <w:rPr>
          <w:rFonts w:ascii="Arial" w:hAnsi="Arial" w:cs="Arial"/>
          <w:lang w:val="ro-RO"/>
        </w:rPr>
        <w:t>.</w:t>
      </w:r>
    </w:p>
    <w:p w:rsidR="009F5377" w:rsidRPr="00F247BB" w:rsidRDefault="00DE206D" w:rsidP="009D24CC">
      <w:pPr>
        <w:pStyle w:val="al"/>
        <w:rPr>
          <w:rFonts w:ascii="Arial" w:hAnsi="Arial" w:cs="Arial"/>
          <w:lang w:val="ro-RO"/>
        </w:rPr>
      </w:pPr>
      <w:r>
        <w:rPr>
          <w:rFonts w:ascii="Arial" w:hAnsi="Arial" w:cs="Arial"/>
          <w:lang w:val="ro-RO"/>
        </w:rPr>
        <w:t>9</w:t>
      </w:r>
      <w:r w:rsidR="009A393B" w:rsidRPr="00F247BB">
        <w:rPr>
          <w:rFonts w:ascii="Arial" w:hAnsi="Arial" w:cs="Arial"/>
          <w:lang w:val="ro-RO"/>
        </w:rPr>
        <w:t>.2. Reprezentan</w:t>
      </w:r>
      <w:r w:rsidR="000E372B">
        <w:rPr>
          <w:rFonts w:ascii="Arial" w:hAnsi="Arial" w:cs="Arial"/>
          <w:lang w:val="ro-RO"/>
        </w:rPr>
        <w:t>ț</w:t>
      </w:r>
      <w:r w:rsidR="009A393B" w:rsidRPr="00F247BB">
        <w:rPr>
          <w:rFonts w:ascii="Arial" w:hAnsi="Arial" w:cs="Arial"/>
          <w:lang w:val="ro-RO"/>
        </w:rPr>
        <w:t xml:space="preserve">ii </w:t>
      </w:r>
      <w:r w:rsidR="001A7FF9" w:rsidRPr="00F247BB">
        <w:rPr>
          <w:rFonts w:ascii="Arial" w:hAnsi="Arial" w:cs="Arial"/>
          <w:lang w:val="ro-RO"/>
        </w:rPr>
        <w:t>MC</w:t>
      </w:r>
      <w:r w:rsidR="009A393B" w:rsidRPr="00F247BB">
        <w:rPr>
          <w:rFonts w:ascii="Arial" w:hAnsi="Arial" w:cs="Arial"/>
          <w:lang w:val="ro-RO"/>
        </w:rPr>
        <w:t>/ANAF au dreptul să verifice anun</w:t>
      </w:r>
      <w:r w:rsidR="000E372B">
        <w:rPr>
          <w:rFonts w:ascii="Arial" w:hAnsi="Arial" w:cs="Arial"/>
          <w:lang w:val="ro-RO"/>
        </w:rPr>
        <w:t>ț</w:t>
      </w:r>
      <w:r w:rsidR="009A393B" w:rsidRPr="00F247BB">
        <w:rPr>
          <w:rFonts w:ascii="Arial" w:hAnsi="Arial" w:cs="Arial"/>
          <w:lang w:val="ro-RO"/>
        </w:rPr>
        <w:t xml:space="preserve">at/inopinat, on-line sau la sediul operatorilor economici veridicitatea </w:t>
      </w:r>
      <w:r w:rsidR="000E372B">
        <w:rPr>
          <w:rFonts w:ascii="Arial" w:hAnsi="Arial" w:cs="Arial"/>
          <w:lang w:val="ro-RO"/>
        </w:rPr>
        <w:t>ș</w:t>
      </w:r>
      <w:r w:rsidR="009A393B" w:rsidRPr="00F247BB">
        <w:rPr>
          <w:rFonts w:ascii="Arial" w:hAnsi="Arial" w:cs="Arial"/>
          <w:lang w:val="ro-RO"/>
        </w:rPr>
        <w:t>i conformitatea declara</w:t>
      </w:r>
      <w:r w:rsidR="000E372B">
        <w:rPr>
          <w:rFonts w:ascii="Arial" w:hAnsi="Arial" w:cs="Arial"/>
          <w:lang w:val="ro-RO"/>
        </w:rPr>
        <w:t>ț</w:t>
      </w:r>
      <w:r w:rsidR="009A393B" w:rsidRPr="00F247BB">
        <w:rPr>
          <w:rFonts w:ascii="Arial" w:hAnsi="Arial" w:cs="Arial"/>
          <w:lang w:val="ro-RO"/>
        </w:rPr>
        <w:t xml:space="preserve">iilor </w:t>
      </w:r>
      <w:r w:rsidR="000E372B">
        <w:rPr>
          <w:rFonts w:ascii="Arial" w:hAnsi="Arial" w:cs="Arial"/>
          <w:lang w:val="ro-RO"/>
        </w:rPr>
        <w:t>ș</w:t>
      </w:r>
      <w:r w:rsidR="009A393B" w:rsidRPr="00F247BB">
        <w:rPr>
          <w:rFonts w:ascii="Arial" w:hAnsi="Arial" w:cs="Arial"/>
          <w:lang w:val="ro-RO"/>
        </w:rPr>
        <w:t>i activită</w:t>
      </w:r>
      <w:r w:rsidR="000E372B">
        <w:rPr>
          <w:rFonts w:ascii="Arial" w:hAnsi="Arial" w:cs="Arial"/>
          <w:lang w:val="ro-RO"/>
        </w:rPr>
        <w:t>ț</w:t>
      </w:r>
      <w:r w:rsidR="009A393B" w:rsidRPr="00F247BB">
        <w:rPr>
          <w:rFonts w:ascii="Arial" w:hAnsi="Arial" w:cs="Arial"/>
          <w:lang w:val="ro-RO"/>
        </w:rPr>
        <w:t xml:space="preserve">ii </w:t>
      </w:r>
      <w:r>
        <w:rPr>
          <w:rFonts w:ascii="Arial" w:hAnsi="Arial" w:cs="Arial"/>
          <w:lang w:val="ro-RO"/>
        </w:rPr>
        <w:t>realizate</w:t>
      </w:r>
      <w:r w:rsidR="009A393B" w:rsidRPr="00F247BB">
        <w:rPr>
          <w:rFonts w:ascii="Arial" w:hAnsi="Arial" w:cs="Arial"/>
          <w:lang w:val="ro-RO"/>
        </w:rPr>
        <w:t xml:space="preserve"> de beneficiarul ajutorului de </w:t>
      </w:r>
      <w:r w:rsidR="001A7FF9" w:rsidRPr="00F247BB">
        <w:rPr>
          <w:rFonts w:ascii="Arial" w:hAnsi="Arial" w:cs="Arial"/>
          <w:lang w:val="ro-RO"/>
        </w:rPr>
        <w:t>minimis</w:t>
      </w:r>
      <w:r w:rsidR="009A393B" w:rsidRPr="00F247BB">
        <w:rPr>
          <w:rFonts w:ascii="Arial" w:hAnsi="Arial" w:cs="Arial"/>
          <w:lang w:val="ro-RO"/>
        </w:rPr>
        <w:t xml:space="preserve">. Beneficiarul trebuie să accepte </w:t>
      </w:r>
      <w:r w:rsidR="000E372B">
        <w:rPr>
          <w:rFonts w:ascii="Arial" w:hAnsi="Arial" w:cs="Arial"/>
          <w:lang w:val="ro-RO"/>
        </w:rPr>
        <w:t>ș</w:t>
      </w:r>
      <w:r w:rsidR="009A393B" w:rsidRPr="00F247BB">
        <w:rPr>
          <w:rFonts w:ascii="Arial" w:hAnsi="Arial" w:cs="Arial"/>
          <w:lang w:val="ro-RO"/>
        </w:rPr>
        <w:t xml:space="preserve">i să </w:t>
      </w:r>
      <w:r w:rsidR="009A393B" w:rsidRPr="00F247BB">
        <w:rPr>
          <w:rFonts w:ascii="Arial" w:hAnsi="Arial" w:cs="Arial"/>
          <w:lang w:val="ro-RO"/>
        </w:rPr>
        <w:lastRenderedPageBreak/>
        <w:t>faciliteze controlul reprezentan</w:t>
      </w:r>
      <w:r w:rsidR="000E372B">
        <w:rPr>
          <w:rFonts w:ascii="Arial" w:hAnsi="Arial" w:cs="Arial"/>
          <w:lang w:val="ro-RO"/>
        </w:rPr>
        <w:t>ț</w:t>
      </w:r>
      <w:r w:rsidR="009A393B" w:rsidRPr="00F247BB">
        <w:rPr>
          <w:rFonts w:ascii="Arial" w:hAnsi="Arial" w:cs="Arial"/>
          <w:lang w:val="ro-RO"/>
        </w:rPr>
        <w:t xml:space="preserve">ilor </w:t>
      </w:r>
      <w:r w:rsidR="001A7FF9" w:rsidRPr="00F247BB">
        <w:rPr>
          <w:rFonts w:ascii="Arial" w:hAnsi="Arial" w:cs="Arial"/>
          <w:lang w:val="ro-RO"/>
        </w:rPr>
        <w:t>MC</w:t>
      </w:r>
      <w:r w:rsidR="009A393B" w:rsidRPr="00F247BB">
        <w:rPr>
          <w:rFonts w:ascii="Arial" w:hAnsi="Arial" w:cs="Arial"/>
          <w:lang w:val="ro-RO"/>
        </w:rPr>
        <w:t xml:space="preserve">/ANAF privind ajutorul de </w:t>
      </w:r>
      <w:r w:rsidR="001A7FF9" w:rsidRPr="00F247BB">
        <w:rPr>
          <w:rFonts w:ascii="Arial" w:hAnsi="Arial" w:cs="Arial"/>
          <w:lang w:val="ro-RO"/>
        </w:rPr>
        <w:t>minimis</w:t>
      </w:r>
      <w:r w:rsidR="009A393B" w:rsidRPr="00F247BB">
        <w:rPr>
          <w:rFonts w:ascii="Arial" w:hAnsi="Arial" w:cs="Arial"/>
          <w:lang w:val="ro-RO"/>
        </w:rPr>
        <w:t xml:space="preserve"> acordat </w:t>
      </w:r>
      <w:r w:rsidR="001A7FF9" w:rsidRPr="00F247BB">
        <w:rPr>
          <w:rFonts w:ascii="Arial" w:hAnsi="Arial" w:cs="Arial"/>
          <w:lang w:val="ro-RO"/>
        </w:rPr>
        <w:t>în cadrul Schemei</w:t>
      </w:r>
      <w:r w:rsidR="009A393B" w:rsidRPr="00F247BB">
        <w:rPr>
          <w:rFonts w:ascii="Arial" w:hAnsi="Arial" w:cs="Arial"/>
          <w:lang w:val="ro-RO"/>
        </w:rPr>
        <w:t xml:space="preserve">. În caz contrar, se dispune recuperarea integrală a ajutorului de </w:t>
      </w:r>
      <w:r w:rsidR="001A7FF9" w:rsidRPr="00F247BB">
        <w:rPr>
          <w:rFonts w:ascii="Arial" w:hAnsi="Arial" w:cs="Arial"/>
          <w:lang w:val="ro-RO"/>
        </w:rPr>
        <w:t>minimis</w:t>
      </w:r>
      <w:r w:rsidR="009A393B" w:rsidRPr="00F247BB">
        <w:rPr>
          <w:rFonts w:ascii="Arial" w:hAnsi="Arial" w:cs="Arial"/>
          <w:lang w:val="ro-RO"/>
        </w:rPr>
        <w:t>.</w:t>
      </w:r>
    </w:p>
    <w:p w:rsidR="009F5377" w:rsidRPr="00F247BB" w:rsidRDefault="00DE206D" w:rsidP="009D24CC">
      <w:pPr>
        <w:pStyle w:val="al"/>
        <w:rPr>
          <w:rFonts w:ascii="Arial" w:hAnsi="Arial" w:cs="Arial"/>
          <w:lang w:val="ro-RO"/>
        </w:rPr>
      </w:pPr>
      <w:r>
        <w:rPr>
          <w:rFonts w:ascii="Arial" w:hAnsi="Arial" w:cs="Arial"/>
          <w:lang w:val="ro-RO"/>
        </w:rPr>
        <w:t>9</w:t>
      </w:r>
      <w:r w:rsidR="009A393B" w:rsidRPr="00F247BB">
        <w:rPr>
          <w:rFonts w:ascii="Arial" w:hAnsi="Arial" w:cs="Arial"/>
          <w:lang w:val="ro-RO"/>
        </w:rPr>
        <w:t>.3. Beneficiarii pot fi controla</w:t>
      </w:r>
      <w:r w:rsidR="000E372B">
        <w:rPr>
          <w:rFonts w:ascii="Arial" w:hAnsi="Arial" w:cs="Arial"/>
          <w:lang w:val="ro-RO"/>
        </w:rPr>
        <w:t>ț</w:t>
      </w:r>
      <w:r w:rsidR="009A393B" w:rsidRPr="00F247BB">
        <w:rPr>
          <w:rFonts w:ascii="Arial" w:hAnsi="Arial" w:cs="Arial"/>
          <w:lang w:val="ro-RO"/>
        </w:rPr>
        <w:t xml:space="preserve">i </w:t>
      </w:r>
      <w:r w:rsidR="000E372B">
        <w:rPr>
          <w:rFonts w:ascii="Arial" w:hAnsi="Arial" w:cs="Arial"/>
          <w:lang w:val="ro-RO"/>
        </w:rPr>
        <w:t>ș</w:t>
      </w:r>
      <w:r w:rsidR="009A393B" w:rsidRPr="00F247BB">
        <w:rPr>
          <w:rFonts w:ascii="Arial" w:hAnsi="Arial" w:cs="Arial"/>
          <w:lang w:val="ro-RO"/>
        </w:rPr>
        <w:t>i de reprezentan</w:t>
      </w:r>
      <w:r w:rsidR="000E372B">
        <w:rPr>
          <w:rFonts w:ascii="Arial" w:hAnsi="Arial" w:cs="Arial"/>
          <w:lang w:val="ro-RO"/>
        </w:rPr>
        <w:t>ț</w:t>
      </w:r>
      <w:r w:rsidR="009A393B" w:rsidRPr="00F247BB">
        <w:rPr>
          <w:rFonts w:ascii="Arial" w:hAnsi="Arial" w:cs="Arial"/>
          <w:lang w:val="ro-RO"/>
        </w:rPr>
        <w:t>ii Consiliului Concuren</w:t>
      </w:r>
      <w:r w:rsidR="000E372B">
        <w:rPr>
          <w:rFonts w:ascii="Arial" w:hAnsi="Arial" w:cs="Arial"/>
          <w:lang w:val="ro-RO"/>
        </w:rPr>
        <w:t>ț</w:t>
      </w:r>
      <w:r w:rsidR="009A393B" w:rsidRPr="00F247BB">
        <w:rPr>
          <w:rFonts w:ascii="Arial" w:hAnsi="Arial" w:cs="Arial"/>
          <w:lang w:val="ro-RO"/>
        </w:rPr>
        <w:t xml:space="preserve">ei </w:t>
      </w:r>
      <w:r w:rsidR="000E372B">
        <w:rPr>
          <w:rFonts w:ascii="Arial" w:hAnsi="Arial" w:cs="Arial"/>
          <w:lang w:val="ro-RO"/>
        </w:rPr>
        <w:t>ș</w:t>
      </w:r>
      <w:r w:rsidR="009A393B" w:rsidRPr="00F247BB">
        <w:rPr>
          <w:rFonts w:ascii="Arial" w:hAnsi="Arial" w:cs="Arial"/>
          <w:lang w:val="ro-RO"/>
        </w:rPr>
        <w:t>i de reprezentan</w:t>
      </w:r>
      <w:r w:rsidR="000E372B">
        <w:rPr>
          <w:rFonts w:ascii="Arial" w:hAnsi="Arial" w:cs="Arial"/>
          <w:lang w:val="ro-RO"/>
        </w:rPr>
        <w:t>ț</w:t>
      </w:r>
      <w:r w:rsidR="009A393B" w:rsidRPr="00F247BB">
        <w:rPr>
          <w:rFonts w:ascii="Arial" w:hAnsi="Arial" w:cs="Arial"/>
          <w:lang w:val="ro-RO"/>
        </w:rPr>
        <w:t xml:space="preserve">ii Comisiei Europene, conform prevederilor art. 26 </w:t>
      </w:r>
      <w:hyperlink r:id="rId11" w:anchor="p-75527472" w:tgtFrame="_blank" w:history="1">
        <w:r w:rsidR="009A393B" w:rsidRPr="00F247BB">
          <w:rPr>
            <w:rStyle w:val="Hyperlink"/>
            <w:rFonts w:ascii="Arial" w:hAnsi="Arial" w:cs="Arial"/>
            <w:color w:val="auto"/>
            <w:lang w:val="ro-RO"/>
          </w:rPr>
          <w:t>alin. (3)</w:t>
        </w:r>
      </w:hyperlink>
      <w:r w:rsidR="009A393B" w:rsidRPr="00F247BB">
        <w:rPr>
          <w:rFonts w:ascii="Arial" w:hAnsi="Arial" w:cs="Arial"/>
          <w:lang w:val="ro-RO"/>
        </w:rPr>
        <w:t xml:space="preserve"> </w:t>
      </w:r>
      <w:r w:rsidR="000E372B">
        <w:rPr>
          <w:rFonts w:ascii="Arial" w:hAnsi="Arial" w:cs="Arial"/>
          <w:lang w:val="ro-RO"/>
        </w:rPr>
        <w:t>ș</w:t>
      </w:r>
      <w:r w:rsidR="009A393B" w:rsidRPr="00F247BB">
        <w:rPr>
          <w:rFonts w:ascii="Arial" w:hAnsi="Arial" w:cs="Arial"/>
          <w:lang w:val="ro-RO"/>
        </w:rPr>
        <w:t xml:space="preserve">i </w:t>
      </w:r>
      <w:hyperlink r:id="rId12" w:anchor="p-68883732" w:tgtFrame="_blank" w:history="1">
        <w:r w:rsidR="009A393B" w:rsidRPr="00F247BB">
          <w:rPr>
            <w:rStyle w:val="Hyperlink"/>
            <w:rFonts w:ascii="Arial" w:hAnsi="Arial" w:cs="Arial"/>
            <w:color w:val="auto"/>
            <w:lang w:val="ro-RO"/>
          </w:rPr>
          <w:t>art. 32</w:t>
        </w:r>
      </w:hyperlink>
      <w:r w:rsidR="009A393B" w:rsidRPr="00F247BB">
        <w:rPr>
          <w:rFonts w:ascii="Arial" w:hAnsi="Arial" w:cs="Arial"/>
          <w:lang w:val="ro-RO"/>
        </w:rPr>
        <w:t xml:space="preserve"> din O.U.G. nr. 77/2014 privind procedurile na</w:t>
      </w:r>
      <w:r w:rsidR="000E372B">
        <w:rPr>
          <w:rFonts w:ascii="Arial" w:hAnsi="Arial" w:cs="Arial"/>
          <w:lang w:val="ro-RO"/>
        </w:rPr>
        <w:t>ț</w:t>
      </w:r>
      <w:r w:rsidR="009A393B" w:rsidRPr="00F247BB">
        <w:rPr>
          <w:rFonts w:ascii="Arial" w:hAnsi="Arial" w:cs="Arial"/>
          <w:lang w:val="ro-RO"/>
        </w:rPr>
        <w:t xml:space="preserve">ionale în domeniul ajutorului de stat, precum </w:t>
      </w:r>
      <w:r w:rsidR="000E372B">
        <w:rPr>
          <w:rFonts w:ascii="Arial" w:hAnsi="Arial" w:cs="Arial"/>
          <w:lang w:val="ro-RO"/>
        </w:rPr>
        <w:t>ș</w:t>
      </w:r>
      <w:r w:rsidR="009A393B" w:rsidRPr="00F247BB">
        <w:rPr>
          <w:rFonts w:ascii="Arial" w:hAnsi="Arial" w:cs="Arial"/>
          <w:lang w:val="ro-RO"/>
        </w:rPr>
        <w:t xml:space="preserve">i pentru modificarea </w:t>
      </w:r>
      <w:r w:rsidR="000E372B">
        <w:rPr>
          <w:rFonts w:ascii="Arial" w:hAnsi="Arial" w:cs="Arial"/>
          <w:lang w:val="ro-RO"/>
        </w:rPr>
        <w:t>ș</w:t>
      </w:r>
      <w:r w:rsidR="009A393B" w:rsidRPr="00F247BB">
        <w:rPr>
          <w:rFonts w:ascii="Arial" w:hAnsi="Arial" w:cs="Arial"/>
          <w:lang w:val="ro-RO"/>
        </w:rPr>
        <w:t>i completarea Legii concuren</w:t>
      </w:r>
      <w:r w:rsidR="000E372B">
        <w:rPr>
          <w:rFonts w:ascii="Arial" w:hAnsi="Arial" w:cs="Arial"/>
          <w:lang w:val="ro-RO"/>
        </w:rPr>
        <w:t>ț</w:t>
      </w:r>
      <w:r w:rsidR="009A393B" w:rsidRPr="00F247BB">
        <w:rPr>
          <w:rFonts w:ascii="Arial" w:hAnsi="Arial" w:cs="Arial"/>
          <w:lang w:val="ro-RO"/>
        </w:rPr>
        <w:t xml:space="preserve">ei </w:t>
      </w:r>
      <w:hyperlink r:id="rId13" w:tgtFrame="_blank" w:history="1">
        <w:r w:rsidR="009A393B" w:rsidRPr="00F247BB">
          <w:rPr>
            <w:rStyle w:val="Hyperlink"/>
            <w:rFonts w:ascii="Arial" w:hAnsi="Arial" w:cs="Arial"/>
            <w:color w:val="auto"/>
            <w:lang w:val="ro-RO"/>
          </w:rPr>
          <w:t>nr. 21/1996</w:t>
        </w:r>
      </w:hyperlink>
      <w:r w:rsidR="009A393B" w:rsidRPr="00F247BB">
        <w:rPr>
          <w:rFonts w:ascii="Arial" w:hAnsi="Arial" w:cs="Arial"/>
          <w:lang w:val="ro-RO"/>
        </w:rPr>
        <w:t xml:space="preserve">, aprobată cu modificări </w:t>
      </w:r>
      <w:r w:rsidR="000E372B">
        <w:rPr>
          <w:rFonts w:ascii="Arial" w:hAnsi="Arial" w:cs="Arial"/>
          <w:lang w:val="ro-RO"/>
        </w:rPr>
        <w:t>ș</w:t>
      </w:r>
      <w:r w:rsidR="009A393B" w:rsidRPr="00F247BB">
        <w:rPr>
          <w:rFonts w:ascii="Arial" w:hAnsi="Arial" w:cs="Arial"/>
          <w:lang w:val="ro-RO"/>
        </w:rPr>
        <w:t xml:space="preserve">i completări prin Legea </w:t>
      </w:r>
      <w:hyperlink r:id="rId14" w:tgtFrame="_blank" w:history="1">
        <w:r w:rsidR="009A393B" w:rsidRPr="00F247BB">
          <w:rPr>
            <w:rStyle w:val="Hyperlink"/>
            <w:rFonts w:ascii="Arial" w:hAnsi="Arial" w:cs="Arial"/>
            <w:color w:val="auto"/>
            <w:lang w:val="ro-RO"/>
          </w:rPr>
          <w:t>nr. 20/2015</w:t>
        </w:r>
      </w:hyperlink>
      <w:r w:rsidR="009A393B" w:rsidRPr="00F247BB">
        <w:rPr>
          <w:rFonts w:ascii="Arial" w:hAnsi="Arial" w:cs="Arial"/>
          <w:lang w:val="ro-RO"/>
        </w:rPr>
        <w:t xml:space="preserve">, cu modificările </w:t>
      </w:r>
      <w:r w:rsidR="000E372B">
        <w:rPr>
          <w:rFonts w:ascii="Arial" w:hAnsi="Arial" w:cs="Arial"/>
          <w:lang w:val="ro-RO"/>
        </w:rPr>
        <w:t>ș</w:t>
      </w:r>
      <w:r w:rsidR="009A393B" w:rsidRPr="00F247BB">
        <w:rPr>
          <w:rFonts w:ascii="Arial" w:hAnsi="Arial" w:cs="Arial"/>
          <w:lang w:val="ro-RO"/>
        </w:rPr>
        <w:t>i completările ulterioare.</w:t>
      </w:r>
    </w:p>
    <w:p w:rsidR="001A7FF9" w:rsidRPr="00F247BB" w:rsidRDefault="00DE206D" w:rsidP="009D24CC">
      <w:pPr>
        <w:pStyle w:val="al"/>
        <w:rPr>
          <w:rFonts w:ascii="Arial" w:hAnsi="Arial" w:cs="Arial"/>
          <w:lang w:val="ro-RO"/>
        </w:rPr>
      </w:pPr>
      <w:r>
        <w:rPr>
          <w:rFonts w:ascii="Arial" w:hAnsi="Arial" w:cs="Arial"/>
          <w:lang w:val="ro-RO"/>
        </w:rPr>
        <w:t>9</w:t>
      </w:r>
      <w:r w:rsidR="009A393B" w:rsidRPr="00F247BB">
        <w:rPr>
          <w:rFonts w:ascii="Arial" w:hAnsi="Arial" w:cs="Arial"/>
          <w:lang w:val="ro-RO"/>
        </w:rPr>
        <w:t xml:space="preserve">.4. În cazul în care, în urma controalelor </w:t>
      </w:r>
      <w:r w:rsidR="00C57E13" w:rsidRPr="00F247BB">
        <w:rPr>
          <w:rFonts w:ascii="Arial" w:hAnsi="Arial" w:cs="Arial"/>
          <w:lang w:val="ro-RO"/>
        </w:rPr>
        <w:t xml:space="preserve">efectuate </w:t>
      </w:r>
      <w:r w:rsidR="000E372B">
        <w:rPr>
          <w:rFonts w:ascii="Arial" w:hAnsi="Arial" w:cs="Arial"/>
          <w:lang w:val="ro-RO"/>
        </w:rPr>
        <w:t>ș</w:t>
      </w:r>
      <w:r w:rsidR="00C57E13" w:rsidRPr="00F247BB">
        <w:rPr>
          <w:rFonts w:ascii="Arial" w:hAnsi="Arial" w:cs="Arial"/>
          <w:lang w:val="ro-RO"/>
        </w:rPr>
        <w:t>i/sau a informa</w:t>
      </w:r>
      <w:r w:rsidR="000E372B">
        <w:rPr>
          <w:rFonts w:ascii="Arial" w:hAnsi="Arial" w:cs="Arial"/>
          <w:lang w:val="ro-RO"/>
        </w:rPr>
        <w:t>ț</w:t>
      </w:r>
      <w:r w:rsidR="00C57E13" w:rsidRPr="00F247BB">
        <w:rPr>
          <w:rFonts w:ascii="Arial" w:hAnsi="Arial" w:cs="Arial"/>
          <w:lang w:val="ro-RO"/>
        </w:rPr>
        <w:t xml:space="preserve">iilor furnizate </w:t>
      </w:r>
      <w:r w:rsidR="000E372B">
        <w:rPr>
          <w:rFonts w:ascii="Arial" w:hAnsi="Arial" w:cs="Arial"/>
          <w:lang w:val="ro-RO"/>
        </w:rPr>
        <w:t>ș</w:t>
      </w:r>
      <w:r w:rsidR="00C57E13" w:rsidRPr="00F247BB">
        <w:rPr>
          <w:rFonts w:ascii="Arial" w:hAnsi="Arial" w:cs="Arial"/>
          <w:lang w:val="ro-RO"/>
        </w:rPr>
        <w:t>i/sau a documentelor depuse de beneficiar</w:t>
      </w:r>
      <w:r w:rsidR="009A393B" w:rsidRPr="00F247BB">
        <w:rPr>
          <w:rFonts w:ascii="Arial" w:hAnsi="Arial" w:cs="Arial"/>
          <w:lang w:val="ro-RO"/>
        </w:rPr>
        <w:t xml:space="preserve">, se constată că </w:t>
      </w:r>
      <w:r>
        <w:rPr>
          <w:rFonts w:ascii="Arial" w:hAnsi="Arial" w:cs="Arial"/>
          <w:lang w:val="ro-RO"/>
        </w:rPr>
        <w:t>acesta:</w:t>
      </w:r>
    </w:p>
    <w:p w:rsidR="001A7FF9" w:rsidRPr="00F247BB" w:rsidRDefault="009A393B" w:rsidP="009D24CC">
      <w:pPr>
        <w:pStyle w:val="al"/>
        <w:numPr>
          <w:ilvl w:val="0"/>
          <w:numId w:val="12"/>
        </w:numPr>
        <w:rPr>
          <w:rFonts w:ascii="Arial" w:hAnsi="Arial" w:cs="Arial"/>
          <w:lang w:val="ro-RO"/>
        </w:rPr>
      </w:pPr>
      <w:r w:rsidRPr="00F247BB">
        <w:rPr>
          <w:rFonts w:ascii="Arial" w:hAnsi="Arial" w:cs="Arial"/>
          <w:lang w:val="ro-RO"/>
        </w:rPr>
        <w:t>nu îndepline</w:t>
      </w:r>
      <w:r w:rsidR="00DE206D">
        <w:rPr>
          <w:rFonts w:ascii="Arial" w:hAnsi="Arial" w:cs="Arial"/>
          <w:lang w:val="ro-RO"/>
        </w:rPr>
        <w:t xml:space="preserve">ște </w:t>
      </w:r>
      <w:r w:rsidRPr="00F247BB">
        <w:rPr>
          <w:rFonts w:ascii="Arial" w:hAnsi="Arial" w:cs="Arial"/>
          <w:lang w:val="ro-RO"/>
        </w:rPr>
        <w:t>condi</w:t>
      </w:r>
      <w:r w:rsidR="000E372B">
        <w:rPr>
          <w:rFonts w:ascii="Arial" w:hAnsi="Arial" w:cs="Arial"/>
          <w:lang w:val="ro-RO"/>
        </w:rPr>
        <w:t>ț</w:t>
      </w:r>
      <w:r w:rsidRPr="00F247BB">
        <w:rPr>
          <w:rFonts w:ascii="Arial" w:hAnsi="Arial" w:cs="Arial"/>
          <w:lang w:val="ro-RO"/>
        </w:rPr>
        <w:t xml:space="preserve">iile de eligibilitate prevăzute în </w:t>
      </w:r>
      <w:r w:rsidR="001A7FF9" w:rsidRPr="00F247BB">
        <w:rPr>
          <w:rFonts w:ascii="Arial" w:hAnsi="Arial" w:cs="Arial"/>
          <w:lang w:val="ro-RO"/>
        </w:rPr>
        <w:t>schema de ajutor de minimis aprobată prin OMC 3453/2022</w:t>
      </w:r>
      <w:r w:rsidRPr="00F247BB">
        <w:rPr>
          <w:rFonts w:ascii="Arial" w:hAnsi="Arial" w:cs="Arial"/>
          <w:lang w:val="ro-RO"/>
        </w:rPr>
        <w:t xml:space="preserve">, </w:t>
      </w:r>
      <w:r w:rsidR="00C40E9D">
        <w:rPr>
          <w:rFonts w:ascii="Arial" w:hAnsi="Arial" w:cs="Arial"/>
          <w:lang w:val="ro-RO"/>
        </w:rPr>
        <w:t xml:space="preserve">cu modificările și completările ulterioare </w:t>
      </w:r>
      <w:r w:rsidR="000E372B">
        <w:rPr>
          <w:rFonts w:ascii="Arial" w:hAnsi="Arial" w:cs="Arial"/>
          <w:lang w:val="ro-RO"/>
        </w:rPr>
        <w:t>ș</w:t>
      </w:r>
      <w:r w:rsidRPr="00F247BB">
        <w:rPr>
          <w:rFonts w:ascii="Arial" w:hAnsi="Arial" w:cs="Arial"/>
          <w:lang w:val="ro-RO"/>
        </w:rPr>
        <w:t xml:space="preserve">i în </w:t>
      </w:r>
      <w:r w:rsidR="001A7FF9" w:rsidRPr="00F247BB">
        <w:rPr>
          <w:rFonts w:ascii="Arial" w:hAnsi="Arial" w:cs="Arial"/>
          <w:lang w:val="ro-RO"/>
        </w:rPr>
        <w:t xml:space="preserve">prezenta </w:t>
      </w:r>
      <w:r w:rsidRPr="00F247BB">
        <w:rPr>
          <w:rFonts w:ascii="Arial" w:hAnsi="Arial" w:cs="Arial"/>
          <w:lang w:val="ro-RO"/>
        </w:rPr>
        <w:t>procedur</w:t>
      </w:r>
      <w:r w:rsidR="001A7FF9" w:rsidRPr="00F247BB">
        <w:rPr>
          <w:rFonts w:ascii="Arial" w:hAnsi="Arial" w:cs="Arial"/>
          <w:lang w:val="ro-RO"/>
        </w:rPr>
        <w:t>ă</w:t>
      </w:r>
      <w:r w:rsidRPr="00F247BB">
        <w:rPr>
          <w:rFonts w:ascii="Arial" w:hAnsi="Arial" w:cs="Arial"/>
          <w:lang w:val="ro-RO"/>
        </w:rPr>
        <w:t xml:space="preserve"> de implementare</w:t>
      </w:r>
      <w:r w:rsidR="00C57E13" w:rsidRPr="00F247BB">
        <w:rPr>
          <w:rFonts w:ascii="Arial" w:hAnsi="Arial" w:cs="Arial"/>
          <w:lang w:val="ro-RO"/>
        </w:rPr>
        <w:t>;</w:t>
      </w:r>
      <w:r w:rsidRPr="00F247BB">
        <w:rPr>
          <w:rFonts w:ascii="Arial" w:hAnsi="Arial" w:cs="Arial"/>
          <w:lang w:val="ro-RO"/>
        </w:rPr>
        <w:t xml:space="preserve"> </w:t>
      </w:r>
    </w:p>
    <w:p w:rsidR="001A7FF9" w:rsidRPr="00F247BB" w:rsidRDefault="009A393B" w:rsidP="009D24CC">
      <w:pPr>
        <w:pStyle w:val="al"/>
        <w:numPr>
          <w:ilvl w:val="0"/>
          <w:numId w:val="12"/>
        </w:numPr>
        <w:rPr>
          <w:rFonts w:ascii="Arial" w:hAnsi="Arial" w:cs="Arial"/>
          <w:lang w:val="ro-RO"/>
        </w:rPr>
      </w:pPr>
      <w:r w:rsidRPr="00F247BB">
        <w:rPr>
          <w:rFonts w:ascii="Arial" w:hAnsi="Arial" w:cs="Arial"/>
          <w:lang w:val="ro-RO"/>
        </w:rPr>
        <w:t>a făcut declara</w:t>
      </w:r>
      <w:r w:rsidR="000E372B">
        <w:rPr>
          <w:rFonts w:ascii="Arial" w:hAnsi="Arial" w:cs="Arial"/>
          <w:lang w:val="ro-RO"/>
        </w:rPr>
        <w:t>ț</w:t>
      </w:r>
      <w:r w:rsidRPr="00F247BB">
        <w:rPr>
          <w:rFonts w:ascii="Arial" w:hAnsi="Arial" w:cs="Arial"/>
          <w:lang w:val="ro-RO"/>
        </w:rPr>
        <w:t xml:space="preserve">ii </w:t>
      </w:r>
      <w:r w:rsidR="001A7FF9" w:rsidRPr="00F247BB">
        <w:rPr>
          <w:rFonts w:ascii="Arial" w:hAnsi="Arial" w:cs="Arial"/>
          <w:lang w:val="ro-RO"/>
        </w:rPr>
        <w:t xml:space="preserve">incomplete, nereale sau neconforme cu realitatea </w:t>
      </w:r>
      <w:r w:rsidRPr="00F247BB">
        <w:rPr>
          <w:rFonts w:ascii="Arial" w:hAnsi="Arial" w:cs="Arial"/>
          <w:lang w:val="ro-RO"/>
        </w:rPr>
        <w:t>pentru a ob</w:t>
      </w:r>
      <w:r w:rsidR="000E372B">
        <w:rPr>
          <w:rFonts w:ascii="Arial" w:hAnsi="Arial" w:cs="Arial"/>
          <w:lang w:val="ro-RO"/>
        </w:rPr>
        <w:t>ț</w:t>
      </w:r>
      <w:r w:rsidRPr="00F247BB">
        <w:rPr>
          <w:rFonts w:ascii="Arial" w:hAnsi="Arial" w:cs="Arial"/>
          <w:lang w:val="ro-RO"/>
        </w:rPr>
        <w:t xml:space="preserve">ine ajutorul de </w:t>
      </w:r>
      <w:r w:rsidR="001A7FF9" w:rsidRPr="00F247BB">
        <w:rPr>
          <w:rFonts w:ascii="Arial" w:hAnsi="Arial" w:cs="Arial"/>
          <w:lang w:val="ro-RO"/>
        </w:rPr>
        <w:t>minimis</w:t>
      </w:r>
      <w:r w:rsidR="00C57E13" w:rsidRPr="00F247BB">
        <w:rPr>
          <w:rFonts w:ascii="Arial" w:hAnsi="Arial" w:cs="Arial"/>
          <w:lang w:val="ro-RO"/>
        </w:rPr>
        <w:t>;</w:t>
      </w:r>
      <w:r w:rsidR="001A7FF9" w:rsidRPr="00F247BB">
        <w:rPr>
          <w:rFonts w:ascii="Arial" w:hAnsi="Arial" w:cs="Arial"/>
          <w:lang w:val="ro-RO"/>
        </w:rPr>
        <w:t xml:space="preserve"> </w:t>
      </w:r>
    </w:p>
    <w:p w:rsidR="00C57E13" w:rsidRPr="00DE206D" w:rsidRDefault="001A7FF9" w:rsidP="00DE206D">
      <w:pPr>
        <w:pStyle w:val="ListParagraph"/>
        <w:numPr>
          <w:ilvl w:val="0"/>
          <w:numId w:val="12"/>
        </w:numPr>
        <w:jc w:val="both"/>
        <w:rPr>
          <w:rFonts w:ascii="Arial" w:eastAsiaTheme="minorEastAsia" w:hAnsi="Arial" w:cs="Arial"/>
          <w:lang w:val="ro-RO"/>
        </w:rPr>
      </w:pPr>
      <w:bookmarkStart w:id="9" w:name="_Hlk127770509"/>
      <w:r w:rsidRPr="00F247BB">
        <w:rPr>
          <w:rFonts w:ascii="Arial" w:hAnsi="Arial" w:cs="Arial"/>
          <w:lang w:val="ro-RO"/>
        </w:rPr>
        <w:t>nu a respectat obliga</w:t>
      </w:r>
      <w:r w:rsidR="000E372B">
        <w:rPr>
          <w:rFonts w:ascii="Arial" w:hAnsi="Arial" w:cs="Arial"/>
          <w:lang w:val="ro-RO"/>
        </w:rPr>
        <w:t>ț</w:t>
      </w:r>
      <w:r w:rsidRPr="00F247BB">
        <w:rPr>
          <w:rFonts w:ascii="Arial" w:hAnsi="Arial" w:cs="Arial"/>
          <w:lang w:val="ro-RO"/>
        </w:rPr>
        <w:t>ia men</w:t>
      </w:r>
      <w:r w:rsidR="000E372B">
        <w:rPr>
          <w:rFonts w:ascii="Arial" w:hAnsi="Arial" w:cs="Arial"/>
          <w:lang w:val="ro-RO"/>
        </w:rPr>
        <w:t>ț</w:t>
      </w:r>
      <w:r w:rsidRPr="00F247BB">
        <w:rPr>
          <w:rFonts w:ascii="Arial" w:hAnsi="Arial" w:cs="Arial"/>
          <w:lang w:val="ro-RO"/>
        </w:rPr>
        <w:t>inerii activită</w:t>
      </w:r>
      <w:r w:rsidR="000E372B">
        <w:rPr>
          <w:rFonts w:ascii="Arial" w:hAnsi="Arial" w:cs="Arial"/>
          <w:lang w:val="ro-RO"/>
        </w:rPr>
        <w:t>ț</w:t>
      </w:r>
      <w:r w:rsidRPr="00F247BB">
        <w:rPr>
          <w:rFonts w:ascii="Arial" w:hAnsi="Arial" w:cs="Arial"/>
          <w:lang w:val="ro-RO"/>
        </w:rPr>
        <w:t>ii pentru care a</w:t>
      </w:r>
      <w:r w:rsidRPr="00DE206D">
        <w:rPr>
          <w:rFonts w:ascii="Arial" w:hAnsi="Arial" w:cs="Arial"/>
          <w:lang w:val="ro-RO"/>
        </w:rPr>
        <w:t xml:space="preserve"> primit finan</w:t>
      </w:r>
      <w:r w:rsidR="000E372B" w:rsidRPr="00DE206D">
        <w:rPr>
          <w:rFonts w:ascii="Arial" w:hAnsi="Arial" w:cs="Arial"/>
          <w:lang w:val="ro-RO"/>
        </w:rPr>
        <w:t>ț</w:t>
      </w:r>
      <w:r w:rsidRPr="00DE206D">
        <w:rPr>
          <w:rFonts w:ascii="Arial" w:hAnsi="Arial" w:cs="Arial"/>
          <w:lang w:val="ro-RO"/>
        </w:rPr>
        <w:t xml:space="preserve">are timp de 6 luni de la data </w:t>
      </w:r>
      <w:r w:rsidR="0079151F">
        <w:rPr>
          <w:rFonts w:ascii="Arial" w:hAnsi="Arial" w:cs="Arial"/>
          <w:lang w:val="ro-RO"/>
        </w:rPr>
        <w:t>ultimei</w:t>
      </w:r>
      <w:r w:rsidRPr="00DE206D">
        <w:rPr>
          <w:rFonts w:ascii="Arial" w:hAnsi="Arial" w:cs="Arial"/>
          <w:lang w:val="ro-RO"/>
        </w:rPr>
        <w:t xml:space="preserve"> plă</w:t>
      </w:r>
      <w:r w:rsidR="000E372B" w:rsidRPr="00DE206D">
        <w:rPr>
          <w:rFonts w:ascii="Arial" w:hAnsi="Arial" w:cs="Arial"/>
          <w:lang w:val="ro-RO"/>
        </w:rPr>
        <w:t>ț</w:t>
      </w:r>
      <w:r w:rsidRPr="00DE206D">
        <w:rPr>
          <w:rFonts w:ascii="Arial" w:hAnsi="Arial" w:cs="Arial"/>
          <w:lang w:val="ro-RO"/>
        </w:rPr>
        <w:t>i</w:t>
      </w:r>
      <w:r w:rsidR="00C57E13" w:rsidRPr="00DE206D">
        <w:rPr>
          <w:rFonts w:ascii="Arial" w:hAnsi="Arial" w:cs="Arial"/>
          <w:lang w:val="ro-RO"/>
        </w:rPr>
        <w:t xml:space="preserve">. </w:t>
      </w:r>
      <w:r w:rsidR="00C57E13" w:rsidRPr="00DE206D">
        <w:rPr>
          <w:rFonts w:ascii="Arial" w:eastAsiaTheme="minorEastAsia" w:hAnsi="Arial" w:cs="Arial"/>
          <w:lang w:val="ro-RO"/>
        </w:rPr>
        <w:t>Perioada de suspendare ori întrerupere a activită</w:t>
      </w:r>
      <w:r w:rsidR="000E372B" w:rsidRPr="00DE206D">
        <w:rPr>
          <w:rFonts w:ascii="Arial" w:eastAsiaTheme="minorEastAsia" w:hAnsi="Arial" w:cs="Arial"/>
          <w:lang w:val="ro-RO"/>
        </w:rPr>
        <w:t>ț</w:t>
      </w:r>
      <w:r w:rsidR="00C57E13" w:rsidRPr="00DE206D">
        <w:rPr>
          <w:rFonts w:ascii="Arial" w:eastAsiaTheme="minorEastAsia" w:hAnsi="Arial" w:cs="Arial"/>
          <w:lang w:val="ro-RO"/>
        </w:rPr>
        <w:t>ii comerciale nu se ia în calcul la determinarea termenului de 6 luni;</w:t>
      </w:r>
    </w:p>
    <w:p w:rsidR="001A7FF9" w:rsidRPr="00F247BB" w:rsidRDefault="00C57E13" w:rsidP="009D24CC">
      <w:pPr>
        <w:pStyle w:val="al"/>
        <w:numPr>
          <w:ilvl w:val="0"/>
          <w:numId w:val="12"/>
        </w:numPr>
        <w:rPr>
          <w:rFonts w:ascii="Arial" w:hAnsi="Arial" w:cs="Arial"/>
          <w:lang w:val="ro-RO"/>
        </w:rPr>
      </w:pPr>
      <w:r w:rsidRPr="00F247BB">
        <w:rPr>
          <w:rFonts w:ascii="Arial" w:hAnsi="Arial" w:cs="Arial"/>
          <w:lang w:val="ro-RO"/>
        </w:rPr>
        <w:t xml:space="preserve">nu a achitat cu prioritate în cadrul perioadei de 6 luni de la data acordării ajutorului de minimis </w:t>
      </w:r>
      <w:r w:rsidR="001A7FF9" w:rsidRPr="00F247BB">
        <w:rPr>
          <w:rFonts w:ascii="Arial" w:hAnsi="Arial" w:cs="Arial"/>
          <w:lang w:val="ro-RO"/>
        </w:rPr>
        <w:t>obliga</w:t>
      </w:r>
      <w:r w:rsidR="000E372B">
        <w:rPr>
          <w:rFonts w:ascii="Arial" w:hAnsi="Arial" w:cs="Arial"/>
          <w:lang w:val="ro-RO"/>
        </w:rPr>
        <w:t>ț</w:t>
      </w:r>
      <w:r w:rsidR="001A7FF9" w:rsidRPr="00F247BB">
        <w:rPr>
          <w:rFonts w:ascii="Arial" w:hAnsi="Arial" w:cs="Arial"/>
          <w:lang w:val="ro-RO"/>
        </w:rPr>
        <w:t xml:space="preserve">iile fiscale restante </w:t>
      </w:r>
      <w:r w:rsidR="000E372B">
        <w:rPr>
          <w:rFonts w:ascii="Arial" w:hAnsi="Arial" w:cs="Arial"/>
          <w:lang w:val="ro-RO"/>
        </w:rPr>
        <w:t>ș</w:t>
      </w:r>
      <w:r w:rsidR="001A7FF9" w:rsidRPr="00F247BB">
        <w:rPr>
          <w:rFonts w:ascii="Arial" w:hAnsi="Arial" w:cs="Arial"/>
          <w:lang w:val="ro-RO"/>
        </w:rPr>
        <w:t>i alte crean</w:t>
      </w:r>
      <w:r w:rsidR="000E372B">
        <w:rPr>
          <w:rFonts w:ascii="Arial" w:hAnsi="Arial" w:cs="Arial"/>
          <w:lang w:val="ro-RO"/>
        </w:rPr>
        <w:t>ț</w:t>
      </w:r>
      <w:r w:rsidR="001A7FF9" w:rsidRPr="00F247BB">
        <w:rPr>
          <w:rFonts w:ascii="Arial" w:hAnsi="Arial" w:cs="Arial"/>
          <w:lang w:val="ro-RO"/>
        </w:rPr>
        <w:t>e bugetare administrate de organul fiscal central, definit potrivit art. 1 pct. 31 din Legea nr. 207/2015 privind Codul de procedură fiscal</w:t>
      </w:r>
      <w:r w:rsidR="00F41F87">
        <w:rPr>
          <w:rFonts w:ascii="Arial" w:hAnsi="Arial" w:cs="Arial"/>
          <w:lang w:val="ro-RO"/>
        </w:rPr>
        <w:t>ă</w:t>
      </w:r>
      <w:r w:rsidR="001A7FF9" w:rsidRPr="00F247BB">
        <w:rPr>
          <w:rFonts w:ascii="Arial" w:hAnsi="Arial" w:cs="Arial"/>
          <w:lang w:val="ro-RO"/>
        </w:rPr>
        <w:t xml:space="preserve">, cu modificările </w:t>
      </w:r>
      <w:r w:rsidR="000E372B">
        <w:rPr>
          <w:rFonts w:ascii="Arial" w:hAnsi="Arial" w:cs="Arial"/>
          <w:lang w:val="ro-RO"/>
        </w:rPr>
        <w:t>ș</w:t>
      </w:r>
      <w:r w:rsidR="001A7FF9" w:rsidRPr="00F247BB">
        <w:rPr>
          <w:rFonts w:ascii="Arial" w:hAnsi="Arial" w:cs="Arial"/>
          <w:lang w:val="ro-RO"/>
        </w:rPr>
        <w:t xml:space="preserve">i completările ulterioare, existente la momentul acordării </w:t>
      </w:r>
      <w:r w:rsidR="00E90977">
        <w:rPr>
          <w:rFonts w:ascii="Arial" w:hAnsi="Arial" w:cs="Arial"/>
          <w:lang w:val="ro-RO"/>
        </w:rPr>
        <w:t>ajutoru</w:t>
      </w:r>
      <w:r w:rsidR="001A7FF9" w:rsidRPr="00F247BB">
        <w:rPr>
          <w:rFonts w:ascii="Arial" w:hAnsi="Arial" w:cs="Arial"/>
          <w:lang w:val="ro-RO"/>
        </w:rPr>
        <w:t>lui</w:t>
      </w:r>
      <w:bookmarkEnd w:id="9"/>
      <w:r w:rsidR="001A7FF9" w:rsidRPr="00F247BB">
        <w:rPr>
          <w:rFonts w:ascii="Arial" w:hAnsi="Arial" w:cs="Arial"/>
          <w:lang w:val="ro-RO"/>
        </w:rPr>
        <w:t xml:space="preserve">, </w:t>
      </w:r>
    </w:p>
    <w:p w:rsidR="009F5377" w:rsidRPr="00F247BB" w:rsidRDefault="009A393B" w:rsidP="009D24CC">
      <w:pPr>
        <w:pStyle w:val="al"/>
        <w:rPr>
          <w:rFonts w:ascii="Arial" w:hAnsi="Arial" w:cs="Arial"/>
          <w:lang w:val="ro-RO"/>
        </w:rPr>
      </w:pPr>
      <w:r w:rsidRPr="00F247BB">
        <w:rPr>
          <w:rFonts w:ascii="Arial" w:hAnsi="Arial" w:cs="Arial"/>
          <w:lang w:val="ro-RO"/>
        </w:rPr>
        <w:t>sau se constată că nu mai sunt îndeplinite condi</w:t>
      </w:r>
      <w:r w:rsidR="000E372B">
        <w:rPr>
          <w:rFonts w:ascii="Arial" w:hAnsi="Arial" w:cs="Arial"/>
          <w:lang w:val="ro-RO"/>
        </w:rPr>
        <w:t>ț</w:t>
      </w:r>
      <w:r w:rsidRPr="00F247BB">
        <w:rPr>
          <w:rFonts w:ascii="Arial" w:hAnsi="Arial" w:cs="Arial"/>
          <w:lang w:val="ro-RO"/>
        </w:rPr>
        <w:t>iile prevăzute în contractul de finan</w:t>
      </w:r>
      <w:r w:rsidR="000E372B">
        <w:rPr>
          <w:rFonts w:ascii="Arial" w:hAnsi="Arial" w:cs="Arial"/>
          <w:lang w:val="ro-RO"/>
        </w:rPr>
        <w:t>ț</w:t>
      </w:r>
      <w:r w:rsidRPr="00F247BB">
        <w:rPr>
          <w:rFonts w:ascii="Arial" w:hAnsi="Arial" w:cs="Arial"/>
          <w:lang w:val="ro-RO"/>
        </w:rPr>
        <w:t>are sau în legisla</w:t>
      </w:r>
      <w:r w:rsidR="000E372B">
        <w:rPr>
          <w:rFonts w:ascii="Arial" w:hAnsi="Arial" w:cs="Arial"/>
          <w:lang w:val="ro-RO"/>
        </w:rPr>
        <w:t>ț</w:t>
      </w:r>
      <w:r w:rsidRPr="00F247BB">
        <w:rPr>
          <w:rFonts w:ascii="Arial" w:hAnsi="Arial" w:cs="Arial"/>
          <w:lang w:val="ro-RO"/>
        </w:rPr>
        <w:t xml:space="preserve">ia schemei de ajutor de </w:t>
      </w:r>
      <w:r w:rsidR="00C57E13" w:rsidRPr="00F247BB">
        <w:rPr>
          <w:rFonts w:ascii="Arial" w:hAnsi="Arial" w:cs="Arial"/>
          <w:lang w:val="ro-RO"/>
        </w:rPr>
        <w:t>minimis</w:t>
      </w:r>
      <w:r w:rsidRPr="00F247BB">
        <w:rPr>
          <w:rFonts w:ascii="Arial" w:hAnsi="Arial" w:cs="Arial"/>
          <w:lang w:val="ro-RO"/>
        </w:rPr>
        <w:t xml:space="preserve">, </w:t>
      </w:r>
      <w:r w:rsidR="00C57E13" w:rsidRPr="00F247BB">
        <w:rPr>
          <w:rFonts w:ascii="Arial" w:hAnsi="Arial" w:cs="Arial"/>
          <w:lang w:val="ro-RO"/>
        </w:rPr>
        <w:t xml:space="preserve">MC va dispune </w:t>
      </w:r>
      <w:r w:rsidRPr="00F247BB">
        <w:rPr>
          <w:rFonts w:ascii="Arial" w:hAnsi="Arial" w:cs="Arial"/>
          <w:lang w:val="ro-RO"/>
        </w:rPr>
        <w:t>recuperarea totală a ajutorului acordat, împreună cu dobânzile aferente.</w:t>
      </w:r>
    </w:p>
    <w:p w:rsidR="00523E7A" w:rsidRPr="00F247BB" w:rsidRDefault="00DE206D" w:rsidP="009D24CC">
      <w:pPr>
        <w:pStyle w:val="al"/>
        <w:rPr>
          <w:rFonts w:ascii="Arial" w:hAnsi="Arial" w:cs="Arial"/>
          <w:lang w:val="ro-RO"/>
        </w:rPr>
      </w:pPr>
      <w:r>
        <w:rPr>
          <w:rFonts w:ascii="Arial" w:hAnsi="Arial" w:cs="Arial"/>
          <w:lang w:val="ro-RO"/>
        </w:rPr>
        <w:t>9</w:t>
      </w:r>
      <w:r w:rsidR="009A393B" w:rsidRPr="00F247BB">
        <w:rPr>
          <w:rFonts w:ascii="Arial" w:hAnsi="Arial" w:cs="Arial"/>
          <w:lang w:val="ro-RO"/>
        </w:rPr>
        <w:t xml:space="preserve">.5. </w:t>
      </w:r>
      <w:r w:rsidR="00523E7A" w:rsidRPr="00F247BB">
        <w:rPr>
          <w:rFonts w:ascii="Arial" w:hAnsi="Arial" w:cs="Arial"/>
          <w:lang w:val="ro-RO"/>
        </w:rPr>
        <w:t>În termen de maximum 30 de zile</w:t>
      </w:r>
      <w:r>
        <w:rPr>
          <w:rFonts w:ascii="Arial" w:hAnsi="Arial" w:cs="Arial"/>
          <w:lang w:val="ro-RO"/>
        </w:rPr>
        <w:t xml:space="preserve"> după</w:t>
      </w:r>
      <w:r w:rsidR="00523E7A" w:rsidRPr="00F247BB">
        <w:rPr>
          <w:rFonts w:ascii="Arial" w:hAnsi="Arial" w:cs="Arial"/>
          <w:lang w:val="ro-RO"/>
        </w:rPr>
        <w:t xml:space="preserve"> expirarea perioadei de 6 luni de la data primei plă</w:t>
      </w:r>
      <w:r w:rsidR="000E372B">
        <w:rPr>
          <w:rFonts w:ascii="Arial" w:hAnsi="Arial" w:cs="Arial"/>
          <w:lang w:val="ro-RO"/>
        </w:rPr>
        <w:t>ț</w:t>
      </w:r>
      <w:r w:rsidR="00523E7A" w:rsidRPr="00F247BB">
        <w:rPr>
          <w:rFonts w:ascii="Arial" w:hAnsi="Arial" w:cs="Arial"/>
          <w:lang w:val="ro-RO"/>
        </w:rPr>
        <w:t>i</w:t>
      </w:r>
      <w:r w:rsidR="00845785" w:rsidRPr="00F247BB">
        <w:rPr>
          <w:rFonts w:ascii="Arial" w:hAnsi="Arial" w:cs="Arial"/>
          <w:lang w:val="ro-RO"/>
        </w:rPr>
        <w:t xml:space="preserve">, beneficiarul va completa în sistemul electronic </w:t>
      </w:r>
      <w:r>
        <w:rPr>
          <w:rFonts w:ascii="Arial" w:hAnsi="Arial" w:cs="Arial"/>
          <w:lang w:val="ro-RO"/>
        </w:rPr>
        <w:t>Raportul de progres</w:t>
      </w:r>
      <w:r w:rsidR="00845785" w:rsidRPr="00F247BB">
        <w:rPr>
          <w:rFonts w:ascii="Arial" w:hAnsi="Arial" w:cs="Arial"/>
          <w:lang w:val="ro-RO"/>
        </w:rPr>
        <w:t xml:space="preserve"> (Anexa </w:t>
      </w:r>
      <w:r w:rsidR="00B205D2" w:rsidRPr="00F247BB">
        <w:rPr>
          <w:rFonts w:ascii="Arial" w:hAnsi="Arial" w:cs="Arial"/>
          <w:lang w:val="ro-RO"/>
        </w:rPr>
        <w:t>nr. 7</w:t>
      </w:r>
      <w:r w:rsidR="00845785" w:rsidRPr="00F247BB">
        <w:rPr>
          <w:rFonts w:ascii="Arial" w:hAnsi="Arial" w:cs="Arial"/>
          <w:lang w:val="ro-RO"/>
        </w:rPr>
        <w:t xml:space="preserve">) la prezenta procedură </w:t>
      </w:r>
      <w:r w:rsidR="000E372B">
        <w:rPr>
          <w:rFonts w:ascii="Arial" w:hAnsi="Arial" w:cs="Arial"/>
          <w:lang w:val="ro-RO"/>
        </w:rPr>
        <w:t>ș</w:t>
      </w:r>
      <w:r w:rsidR="00845785" w:rsidRPr="00F247BB">
        <w:rPr>
          <w:rFonts w:ascii="Arial" w:hAnsi="Arial" w:cs="Arial"/>
          <w:lang w:val="ro-RO"/>
        </w:rPr>
        <w:t>i va anexa în sistem următoarele documente:</w:t>
      </w:r>
    </w:p>
    <w:p w:rsidR="00086E7D" w:rsidRDefault="00DE206D" w:rsidP="009D24CC">
      <w:pPr>
        <w:pStyle w:val="CommentText"/>
        <w:spacing w:after="0"/>
        <w:jc w:val="both"/>
        <w:rPr>
          <w:rFonts w:ascii="Arial" w:hAnsi="Arial" w:cs="Arial"/>
          <w:sz w:val="24"/>
          <w:szCs w:val="24"/>
          <w:lang w:val="ro-RO"/>
        </w:rPr>
      </w:pPr>
      <w:r>
        <w:rPr>
          <w:rFonts w:ascii="Arial" w:hAnsi="Arial" w:cs="Arial"/>
          <w:b/>
          <w:bCs/>
          <w:sz w:val="24"/>
          <w:szCs w:val="24"/>
          <w:lang w:val="ro-RO"/>
        </w:rPr>
        <w:t>-</w:t>
      </w:r>
      <w:r w:rsidR="00845785" w:rsidRPr="00F247BB">
        <w:rPr>
          <w:rFonts w:ascii="Arial" w:hAnsi="Arial" w:cs="Arial"/>
          <w:b/>
          <w:bCs/>
          <w:sz w:val="24"/>
          <w:szCs w:val="24"/>
          <w:lang w:val="ro-RO"/>
        </w:rPr>
        <w:t xml:space="preserve"> Raport de expertiză</w:t>
      </w:r>
      <w:r w:rsidR="00845785" w:rsidRPr="00F247BB">
        <w:rPr>
          <w:rFonts w:ascii="Arial" w:hAnsi="Arial" w:cs="Arial"/>
          <w:sz w:val="24"/>
          <w:szCs w:val="24"/>
          <w:lang w:val="ro-RO"/>
        </w:rPr>
        <w:t xml:space="preserve"> </w:t>
      </w:r>
      <w:r w:rsidR="00845785" w:rsidRPr="00F247BB">
        <w:rPr>
          <w:rFonts w:ascii="Arial" w:hAnsi="Arial" w:cs="Arial"/>
          <w:b/>
          <w:bCs/>
          <w:sz w:val="24"/>
          <w:szCs w:val="24"/>
          <w:lang w:val="ro-RO"/>
        </w:rPr>
        <w:t>contabilă</w:t>
      </w:r>
      <w:r w:rsidR="00845785" w:rsidRPr="00F247BB">
        <w:rPr>
          <w:rFonts w:ascii="Arial" w:hAnsi="Arial" w:cs="Arial"/>
          <w:sz w:val="24"/>
          <w:szCs w:val="24"/>
          <w:lang w:val="ro-RO"/>
        </w:rPr>
        <w:t xml:space="preserve">, semnat electronic de expertul contabil, sau </w:t>
      </w:r>
      <w:r w:rsidR="00845785" w:rsidRPr="00F247BB">
        <w:rPr>
          <w:rFonts w:ascii="Arial" w:hAnsi="Arial" w:cs="Arial"/>
          <w:b/>
          <w:bCs/>
          <w:sz w:val="24"/>
          <w:szCs w:val="24"/>
          <w:lang w:val="ro-RO"/>
        </w:rPr>
        <w:t>Raport de audit</w:t>
      </w:r>
      <w:r w:rsidR="00845785" w:rsidRPr="00F247BB">
        <w:rPr>
          <w:rFonts w:ascii="Arial" w:hAnsi="Arial" w:cs="Arial"/>
          <w:sz w:val="24"/>
          <w:szCs w:val="24"/>
          <w:lang w:val="ro-RO"/>
        </w:rPr>
        <w:t xml:space="preserve">, semnat electronic de auditorul financiar care certifică cheltuielile efectuate din </w:t>
      </w:r>
      <w:r w:rsidR="00E90977">
        <w:rPr>
          <w:rFonts w:ascii="Arial" w:hAnsi="Arial" w:cs="Arial"/>
          <w:sz w:val="24"/>
          <w:szCs w:val="24"/>
          <w:lang w:val="ro-RO"/>
        </w:rPr>
        <w:t>ajutorul</w:t>
      </w:r>
      <w:r w:rsidR="00845785" w:rsidRPr="00F247BB">
        <w:rPr>
          <w:rFonts w:ascii="Arial" w:hAnsi="Arial" w:cs="Arial"/>
          <w:sz w:val="24"/>
          <w:szCs w:val="24"/>
          <w:lang w:val="ro-RO"/>
        </w:rPr>
        <w:t xml:space="preserve"> aprobat (inclusiv anexa la raport – document predefinit în sistem)</w:t>
      </w:r>
      <w:r w:rsidR="00E25B55" w:rsidRPr="00F247BB">
        <w:rPr>
          <w:rFonts w:ascii="Arial" w:hAnsi="Arial" w:cs="Arial"/>
          <w:sz w:val="24"/>
          <w:szCs w:val="24"/>
          <w:lang w:val="ro-RO"/>
        </w:rPr>
        <w:t xml:space="preserve">. </w:t>
      </w:r>
    </w:p>
    <w:p w:rsidR="00845785" w:rsidRPr="00F247BB" w:rsidRDefault="00086E7D" w:rsidP="009D24CC">
      <w:pPr>
        <w:pStyle w:val="CommentText"/>
        <w:spacing w:after="0"/>
        <w:jc w:val="both"/>
        <w:rPr>
          <w:rFonts w:ascii="Arial" w:hAnsi="Arial" w:cs="Arial"/>
          <w:sz w:val="24"/>
          <w:szCs w:val="24"/>
          <w:lang w:val="ro-RO"/>
        </w:rPr>
      </w:pPr>
      <w:r w:rsidRPr="00086E7D">
        <w:rPr>
          <w:rFonts w:ascii="Arial" w:hAnsi="Arial" w:cs="Arial"/>
          <w:b/>
          <w:bCs/>
          <w:sz w:val="24"/>
          <w:szCs w:val="24"/>
          <w:lang w:val="ro-RO"/>
        </w:rPr>
        <w:t xml:space="preserve">- </w:t>
      </w:r>
      <w:r w:rsidR="00E25B55" w:rsidRPr="00086E7D">
        <w:rPr>
          <w:rFonts w:ascii="Arial" w:hAnsi="Arial" w:cs="Arial"/>
          <w:b/>
          <w:bCs/>
          <w:sz w:val="24"/>
          <w:szCs w:val="24"/>
          <w:lang w:val="ro-RO"/>
        </w:rPr>
        <w:t>Anexa</w:t>
      </w:r>
      <w:r w:rsidR="00E25B55" w:rsidRPr="00F247BB">
        <w:rPr>
          <w:rFonts w:ascii="Arial" w:hAnsi="Arial" w:cs="Arial"/>
          <w:sz w:val="24"/>
          <w:szCs w:val="24"/>
          <w:lang w:val="ro-RO"/>
        </w:rPr>
        <w:t xml:space="preserve"> la raport va fi realizată conform anexei nr. </w:t>
      </w:r>
      <w:r w:rsidR="00B205D2" w:rsidRPr="00F247BB">
        <w:rPr>
          <w:rFonts w:ascii="Arial" w:hAnsi="Arial" w:cs="Arial"/>
          <w:sz w:val="24"/>
          <w:szCs w:val="24"/>
          <w:lang w:val="ro-RO"/>
        </w:rPr>
        <w:t>8</w:t>
      </w:r>
      <w:r w:rsidR="00E25B55" w:rsidRPr="00F247BB">
        <w:rPr>
          <w:rFonts w:ascii="Arial" w:hAnsi="Arial" w:cs="Arial"/>
          <w:sz w:val="24"/>
          <w:szCs w:val="24"/>
          <w:lang w:val="ro-RO"/>
        </w:rPr>
        <w:t xml:space="preserve"> la prezenta procedură</w:t>
      </w:r>
      <w:r w:rsidR="00845785" w:rsidRPr="00F247BB">
        <w:rPr>
          <w:rFonts w:ascii="Arial" w:hAnsi="Arial" w:cs="Arial"/>
          <w:sz w:val="24"/>
          <w:szCs w:val="24"/>
          <w:lang w:val="ro-RO"/>
        </w:rPr>
        <w:t xml:space="preserve">; </w:t>
      </w:r>
    </w:p>
    <w:p w:rsidR="00845785" w:rsidRDefault="00DE206D" w:rsidP="009D24CC">
      <w:pPr>
        <w:pStyle w:val="CommentText"/>
        <w:spacing w:after="0"/>
        <w:jc w:val="both"/>
        <w:rPr>
          <w:rFonts w:ascii="Arial" w:hAnsi="Arial" w:cs="Arial"/>
          <w:b/>
          <w:bCs/>
          <w:sz w:val="24"/>
          <w:szCs w:val="24"/>
          <w:lang w:val="ro-RO"/>
        </w:rPr>
      </w:pPr>
      <w:r>
        <w:rPr>
          <w:rFonts w:ascii="Arial" w:hAnsi="Arial" w:cs="Arial"/>
          <w:b/>
          <w:bCs/>
          <w:sz w:val="24"/>
          <w:szCs w:val="24"/>
          <w:lang w:val="ro-RO"/>
        </w:rPr>
        <w:t>-</w:t>
      </w:r>
      <w:r w:rsidR="00845785" w:rsidRPr="00F247BB">
        <w:rPr>
          <w:rFonts w:ascii="Arial" w:hAnsi="Arial" w:cs="Arial"/>
          <w:b/>
          <w:bCs/>
          <w:sz w:val="24"/>
          <w:szCs w:val="24"/>
          <w:lang w:val="ro-RO"/>
        </w:rPr>
        <w:t xml:space="preserve"> Extras de cont pe perioada raportării (de la data acordării </w:t>
      </w:r>
      <w:r w:rsidR="00E90977">
        <w:rPr>
          <w:rFonts w:ascii="Arial" w:hAnsi="Arial" w:cs="Arial"/>
          <w:b/>
          <w:bCs/>
          <w:sz w:val="24"/>
          <w:szCs w:val="24"/>
          <w:lang w:val="ro-RO"/>
        </w:rPr>
        <w:t>ajutor</w:t>
      </w:r>
      <w:r w:rsidR="00845785" w:rsidRPr="00F247BB">
        <w:rPr>
          <w:rFonts w:ascii="Arial" w:hAnsi="Arial" w:cs="Arial"/>
          <w:b/>
          <w:bCs/>
          <w:sz w:val="24"/>
          <w:szCs w:val="24"/>
          <w:lang w:val="ro-RO"/>
        </w:rPr>
        <w:t xml:space="preserve">ului </w:t>
      </w:r>
      <w:r w:rsidR="000E372B">
        <w:rPr>
          <w:rFonts w:ascii="Arial" w:hAnsi="Arial" w:cs="Arial"/>
          <w:b/>
          <w:bCs/>
          <w:sz w:val="24"/>
          <w:szCs w:val="24"/>
          <w:lang w:val="ro-RO"/>
        </w:rPr>
        <w:t>ș</w:t>
      </w:r>
      <w:r w:rsidR="00845785" w:rsidRPr="00F247BB">
        <w:rPr>
          <w:rFonts w:ascii="Arial" w:hAnsi="Arial" w:cs="Arial"/>
          <w:b/>
          <w:bCs/>
          <w:sz w:val="24"/>
          <w:szCs w:val="24"/>
          <w:lang w:val="ro-RO"/>
        </w:rPr>
        <w:t>i până la expirarea celor 6 luni)</w:t>
      </w:r>
      <w:r w:rsidR="00086E7D">
        <w:rPr>
          <w:rFonts w:ascii="Arial" w:hAnsi="Arial" w:cs="Arial"/>
          <w:b/>
          <w:bCs/>
          <w:sz w:val="24"/>
          <w:szCs w:val="24"/>
          <w:lang w:val="ro-RO"/>
        </w:rPr>
        <w:t>.</w:t>
      </w:r>
    </w:p>
    <w:p w:rsidR="00F17897" w:rsidRPr="00F247BB" w:rsidRDefault="00F17897" w:rsidP="009D24CC">
      <w:pPr>
        <w:pStyle w:val="CommentText"/>
        <w:spacing w:after="0"/>
        <w:jc w:val="both"/>
        <w:rPr>
          <w:rFonts w:ascii="Arial" w:hAnsi="Arial" w:cs="Arial"/>
          <w:b/>
          <w:bCs/>
          <w:sz w:val="24"/>
          <w:szCs w:val="24"/>
          <w:lang w:val="ro-RO"/>
        </w:rPr>
      </w:pPr>
      <w:r>
        <w:rPr>
          <w:rFonts w:ascii="Arial" w:hAnsi="Arial" w:cs="Arial"/>
          <w:b/>
          <w:bCs/>
          <w:sz w:val="24"/>
          <w:szCs w:val="24"/>
          <w:lang w:val="ro-RO"/>
        </w:rPr>
        <w:t>- OP returnare sumă neutilizată</w:t>
      </w:r>
    </w:p>
    <w:p w:rsidR="00845785" w:rsidRPr="00F247BB" w:rsidRDefault="00DB4CF2" w:rsidP="009D24CC">
      <w:pPr>
        <w:pStyle w:val="al"/>
        <w:rPr>
          <w:rFonts w:ascii="Arial" w:hAnsi="Arial" w:cs="Arial"/>
          <w:lang w:val="ro-RO"/>
        </w:rPr>
      </w:pPr>
      <w:r w:rsidRPr="0007656E">
        <w:rPr>
          <w:rFonts w:ascii="Arial" w:hAnsi="Arial" w:cs="Arial"/>
          <w:lang w:val="ro-RO"/>
        </w:rPr>
        <w:t xml:space="preserve">Furnizorul de ajutor de minimis va </w:t>
      </w:r>
      <w:r w:rsidR="000F0460" w:rsidRPr="0007656E">
        <w:rPr>
          <w:rFonts w:ascii="Arial" w:hAnsi="Arial" w:cs="Arial"/>
          <w:lang w:val="ro-RO"/>
        </w:rPr>
        <w:t>verifica situa</w:t>
      </w:r>
      <w:r w:rsidR="000E372B" w:rsidRPr="0007656E">
        <w:rPr>
          <w:rFonts w:ascii="Arial" w:hAnsi="Arial" w:cs="Arial"/>
          <w:lang w:val="ro-RO"/>
        </w:rPr>
        <w:t>ț</w:t>
      </w:r>
      <w:r w:rsidR="000F0460" w:rsidRPr="0007656E">
        <w:rPr>
          <w:rFonts w:ascii="Arial" w:hAnsi="Arial" w:cs="Arial"/>
          <w:lang w:val="ro-RO"/>
        </w:rPr>
        <w:t>ia insolven</w:t>
      </w:r>
      <w:r w:rsidR="000E372B" w:rsidRPr="0007656E">
        <w:rPr>
          <w:rFonts w:ascii="Arial" w:hAnsi="Arial" w:cs="Arial"/>
          <w:lang w:val="ro-RO"/>
        </w:rPr>
        <w:t>ț</w:t>
      </w:r>
      <w:r w:rsidR="000F0460" w:rsidRPr="0007656E">
        <w:rPr>
          <w:rFonts w:ascii="Arial" w:hAnsi="Arial" w:cs="Arial"/>
          <w:lang w:val="ro-RO"/>
        </w:rPr>
        <w:t xml:space="preserve">ei </w:t>
      </w:r>
      <w:r w:rsidR="000E372B" w:rsidRPr="0007656E">
        <w:rPr>
          <w:rFonts w:ascii="Arial" w:hAnsi="Arial" w:cs="Arial"/>
          <w:lang w:val="ro-RO"/>
        </w:rPr>
        <w:t>ș</w:t>
      </w:r>
      <w:r w:rsidR="000F0460" w:rsidRPr="0007656E">
        <w:rPr>
          <w:rFonts w:ascii="Arial" w:hAnsi="Arial" w:cs="Arial"/>
          <w:lang w:val="ro-RO"/>
        </w:rPr>
        <w:t xml:space="preserve">i certificatul de atestare fiscală prin accesarea bazelor de date ale ONRC </w:t>
      </w:r>
      <w:r w:rsidR="000E372B" w:rsidRPr="0007656E">
        <w:rPr>
          <w:rFonts w:ascii="Arial" w:hAnsi="Arial" w:cs="Arial"/>
          <w:lang w:val="ro-RO"/>
        </w:rPr>
        <w:t>ș</w:t>
      </w:r>
      <w:r w:rsidR="000F0460" w:rsidRPr="0007656E">
        <w:rPr>
          <w:rFonts w:ascii="Arial" w:hAnsi="Arial" w:cs="Arial"/>
          <w:lang w:val="ro-RO"/>
        </w:rPr>
        <w:t>i ANAF.</w:t>
      </w:r>
      <w:r w:rsidR="00086E7D">
        <w:rPr>
          <w:rFonts w:ascii="Arial" w:hAnsi="Arial" w:cs="Arial"/>
          <w:lang w:val="ro-RO"/>
        </w:rPr>
        <w:t xml:space="preserve"> </w:t>
      </w:r>
    </w:p>
    <w:p w:rsidR="000F0460" w:rsidRPr="00F247BB" w:rsidRDefault="000F0460" w:rsidP="009D24CC">
      <w:pPr>
        <w:pStyle w:val="al"/>
        <w:rPr>
          <w:rFonts w:ascii="Arial" w:hAnsi="Arial" w:cs="Arial"/>
          <w:lang w:val="ro-RO"/>
        </w:rPr>
      </w:pPr>
    </w:p>
    <w:p w:rsidR="00F17897" w:rsidRDefault="00086E7D" w:rsidP="009D24CC">
      <w:pPr>
        <w:pStyle w:val="al"/>
        <w:rPr>
          <w:rFonts w:ascii="Arial" w:hAnsi="Arial" w:cs="Arial"/>
          <w:lang w:val="ro-RO"/>
        </w:rPr>
      </w:pPr>
      <w:r>
        <w:rPr>
          <w:rFonts w:ascii="Arial" w:hAnsi="Arial" w:cs="Arial"/>
          <w:lang w:val="ro-RO"/>
        </w:rPr>
        <w:t xml:space="preserve">9.6 </w:t>
      </w:r>
      <w:r w:rsidR="00F17897">
        <w:rPr>
          <w:rFonts w:ascii="Arial" w:hAnsi="Arial" w:cs="Arial"/>
          <w:lang w:val="ro-RO"/>
        </w:rPr>
        <w:t>Beneficiarul are obligația returnării sumei neutilizate în termen.</w:t>
      </w:r>
    </w:p>
    <w:p w:rsidR="000F0460" w:rsidRPr="00F247BB" w:rsidRDefault="00F17897" w:rsidP="009D24CC">
      <w:pPr>
        <w:pStyle w:val="al"/>
        <w:rPr>
          <w:rFonts w:ascii="Arial" w:hAnsi="Arial" w:cs="Arial"/>
          <w:lang w:val="ro-RO"/>
        </w:rPr>
      </w:pPr>
      <w:r>
        <w:rPr>
          <w:rFonts w:ascii="Arial" w:hAnsi="Arial" w:cs="Arial"/>
          <w:lang w:val="ro-RO"/>
        </w:rPr>
        <w:t xml:space="preserve">9.7 </w:t>
      </w:r>
      <w:r w:rsidR="00086E7D">
        <w:rPr>
          <w:rFonts w:ascii="Arial" w:hAnsi="Arial" w:cs="Arial"/>
          <w:lang w:val="ro-RO"/>
        </w:rPr>
        <w:t>MC</w:t>
      </w:r>
      <w:r w:rsidR="000F0460" w:rsidRPr="00F247BB">
        <w:rPr>
          <w:rFonts w:ascii="Arial" w:hAnsi="Arial" w:cs="Arial"/>
          <w:lang w:val="ro-RO"/>
        </w:rPr>
        <w:t xml:space="preserve"> va verifica</w:t>
      </w:r>
      <w:r w:rsidR="00760A94" w:rsidRPr="00F247BB">
        <w:rPr>
          <w:rFonts w:ascii="Arial" w:hAnsi="Arial" w:cs="Arial"/>
          <w:lang w:val="ro-RO"/>
        </w:rPr>
        <w:t>, conform anexei 9 la prezenta procedură,</w:t>
      </w:r>
      <w:r w:rsidR="000F0460" w:rsidRPr="00F247BB">
        <w:rPr>
          <w:rFonts w:ascii="Arial" w:hAnsi="Arial" w:cs="Arial"/>
          <w:lang w:val="ro-RO"/>
        </w:rPr>
        <w:t xml:space="preserve"> </w:t>
      </w:r>
      <w:r w:rsidR="00A6747F">
        <w:rPr>
          <w:rFonts w:ascii="Arial" w:hAnsi="Arial" w:cs="Arial"/>
          <w:lang w:val="ro-RO"/>
        </w:rPr>
        <w:t xml:space="preserve">pentru un eșantion de 1%, </w:t>
      </w:r>
      <w:r w:rsidR="000F0460" w:rsidRPr="00F247BB">
        <w:rPr>
          <w:rFonts w:ascii="Arial" w:hAnsi="Arial" w:cs="Arial"/>
          <w:lang w:val="ro-RO"/>
        </w:rPr>
        <w:t>dacă:</w:t>
      </w:r>
    </w:p>
    <w:p w:rsidR="000F0460" w:rsidRPr="00F247BB" w:rsidRDefault="000F0460" w:rsidP="009D24CC">
      <w:pPr>
        <w:pStyle w:val="al"/>
        <w:rPr>
          <w:rFonts w:ascii="Arial" w:hAnsi="Arial" w:cs="Arial"/>
          <w:lang w:val="ro-RO"/>
        </w:rPr>
      </w:pPr>
      <w:r w:rsidRPr="00F247BB">
        <w:rPr>
          <w:rFonts w:ascii="Arial" w:hAnsi="Arial" w:cs="Arial"/>
          <w:lang w:val="ro-RO"/>
        </w:rPr>
        <w:t>- au fost achitate cu prioritate obliga</w:t>
      </w:r>
      <w:r w:rsidR="000E372B">
        <w:rPr>
          <w:rFonts w:ascii="Arial" w:hAnsi="Arial" w:cs="Arial"/>
          <w:lang w:val="ro-RO"/>
        </w:rPr>
        <w:t>ț</w:t>
      </w:r>
      <w:r w:rsidRPr="00F247BB">
        <w:rPr>
          <w:rFonts w:ascii="Arial" w:hAnsi="Arial" w:cs="Arial"/>
          <w:lang w:val="ro-RO"/>
        </w:rPr>
        <w:t xml:space="preserve">iile fiscale restante </w:t>
      </w:r>
      <w:r w:rsidR="000E372B">
        <w:rPr>
          <w:rFonts w:ascii="Arial" w:hAnsi="Arial" w:cs="Arial"/>
          <w:lang w:val="ro-RO"/>
        </w:rPr>
        <w:t>ș</w:t>
      </w:r>
      <w:r w:rsidRPr="00F247BB">
        <w:rPr>
          <w:rFonts w:ascii="Arial" w:hAnsi="Arial" w:cs="Arial"/>
          <w:lang w:val="ro-RO"/>
        </w:rPr>
        <w:t>i alte crean</w:t>
      </w:r>
      <w:r w:rsidR="000E372B">
        <w:rPr>
          <w:rFonts w:ascii="Arial" w:hAnsi="Arial" w:cs="Arial"/>
          <w:lang w:val="ro-RO"/>
        </w:rPr>
        <w:t>ț</w:t>
      </w:r>
      <w:r w:rsidRPr="00F247BB">
        <w:rPr>
          <w:rFonts w:ascii="Arial" w:hAnsi="Arial" w:cs="Arial"/>
          <w:lang w:val="ro-RO"/>
        </w:rPr>
        <w:t>e bugetare administrate de organul fiscal central, definit potrivit art. 1 pct. 31 din Legea nr. 207/2015 privind Codul de procedură fiscal</w:t>
      </w:r>
      <w:r w:rsidR="007D6CE9">
        <w:rPr>
          <w:rFonts w:ascii="Arial" w:hAnsi="Arial" w:cs="Arial"/>
          <w:lang w:val="ro-RO"/>
        </w:rPr>
        <w:t>ă</w:t>
      </w:r>
      <w:r w:rsidRPr="00F247BB">
        <w:rPr>
          <w:rFonts w:ascii="Arial" w:hAnsi="Arial" w:cs="Arial"/>
          <w:lang w:val="ro-RO"/>
        </w:rPr>
        <w:t xml:space="preserve">, existente la momentul acordării </w:t>
      </w:r>
      <w:r w:rsidR="00E90977">
        <w:rPr>
          <w:rFonts w:ascii="Arial" w:hAnsi="Arial" w:cs="Arial"/>
          <w:lang w:val="ro-RO"/>
        </w:rPr>
        <w:t>ajutor</w:t>
      </w:r>
      <w:r w:rsidRPr="00F247BB">
        <w:rPr>
          <w:rFonts w:ascii="Arial" w:hAnsi="Arial" w:cs="Arial"/>
          <w:lang w:val="ro-RO"/>
        </w:rPr>
        <w:t>ului, până la expirarea termenului de 6 luni de la data acordării ajutorului de minimis;</w:t>
      </w:r>
    </w:p>
    <w:p w:rsidR="000F0460" w:rsidRPr="00F247BB" w:rsidRDefault="000F0460" w:rsidP="009D24CC">
      <w:pPr>
        <w:pStyle w:val="al"/>
        <w:rPr>
          <w:rFonts w:ascii="Arial" w:hAnsi="Arial" w:cs="Arial"/>
          <w:lang w:val="ro-RO"/>
        </w:rPr>
      </w:pPr>
      <w:r w:rsidRPr="00F247BB">
        <w:rPr>
          <w:rFonts w:ascii="Arial" w:hAnsi="Arial" w:cs="Arial"/>
          <w:lang w:val="ro-RO"/>
        </w:rPr>
        <w:lastRenderedPageBreak/>
        <w:t>- s-a men</w:t>
      </w:r>
      <w:r w:rsidR="000E372B">
        <w:rPr>
          <w:rFonts w:ascii="Arial" w:hAnsi="Arial" w:cs="Arial"/>
          <w:lang w:val="ro-RO"/>
        </w:rPr>
        <w:t>ț</w:t>
      </w:r>
      <w:r w:rsidRPr="00F247BB">
        <w:rPr>
          <w:rFonts w:ascii="Arial" w:hAnsi="Arial" w:cs="Arial"/>
          <w:lang w:val="ro-RO"/>
        </w:rPr>
        <w:t xml:space="preserve">inut activitatea pentru care </w:t>
      </w:r>
      <w:r w:rsidR="00086E7D">
        <w:rPr>
          <w:rFonts w:ascii="Arial" w:hAnsi="Arial" w:cs="Arial"/>
          <w:lang w:val="ro-RO"/>
        </w:rPr>
        <w:t>s-</w:t>
      </w:r>
      <w:r w:rsidRPr="00F247BB">
        <w:rPr>
          <w:rFonts w:ascii="Arial" w:hAnsi="Arial" w:cs="Arial"/>
          <w:lang w:val="ro-RO"/>
        </w:rPr>
        <w:t>a solicitat finan</w:t>
      </w:r>
      <w:r w:rsidR="000E372B">
        <w:rPr>
          <w:rFonts w:ascii="Arial" w:hAnsi="Arial" w:cs="Arial"/>
          <w:lang w:val="ro-RO"/>
        </w:rPr>
        <w:t>ț</w:t>
      </w:r>
      <w:r w:rsidRPr="00F247BB">
        <w:rPr>
          <w:rFonts w:ascii="Arial" w:hAnsi="Arial" w:cs="Arial"/>
          <w:lang w:val="ro-RO"/>
        </w:rPr>
        <w:t>are cel pu</w:t>
      </w:r>
      <w:r w:rsidR="000E372B">
        <w:rPr>
          <w:rFonts w:ascii="Arial" w:hAnsi="Arial" w:cs="Arial"/>
          <w:lang w:val="ro-RO"/>
        </w:rPr>
        <w:t>ț</w:t>
      </w:r>
      <w:r w:rsidRPr="00F247BB">
        <w:rPr>
          <w:rFonts w:ascii="Arial" w:hAnsi="Arial" w:cs="Arial"/>
          <w:lang w:val="ro-RO"/>
        </w:rPr>
        <w:t xml:space="preserve">in 6 luni de la data </w:t>
      </w:r>
      <w:r w:rsidR="00DD3D6C">
        <w:rPr>
          <w:rFonts w:ascii="Arial" w:hAnsi="Arial" w:cs="Arial"/>
          <w:lang w:val="ro-RO"/>
        </w:rPr>
        <w:t>ultimei plăți</w:t>
      </w:r>
      <w:r w:rsidRPr="00F247BB">
        <w:rPr>
          <w:rFonts w:ascii="Arial" w:hAnsi="Arial" w:cs="Arial"/>
          <w:lang w:val="ro-RO"/>
        </w:rPr>
        <w:t>.</w:t>
      </w:r>
    </w:p>
    <w:p w:rsidR="00A6747F" w:rsidRDefault="00086E7D" w:rsidP="009D24CC">
      <w:pPr>
        <w:pStyle w:val="al"/>
        <w:rPr>
          <w:rFonts w:ascii="Arial" w:hAnsi="Arial" w:cs="Arial"/>
          <w:lang w:val="ro-RO"/>
        </w:rPr>
      </w:pPr>
      <w:r>
        <w:rPr>
          <w:rFonts w:ascii="Arial" w:hAnsi="Arial" w:cs="Arial"/>
          <w:lang w:val="ro-RO"/>
        </w:rPr>
        <w:t>9.</w:t>
      </w:r>
      <w:r w:rsidR="00F17897">
        <w:rPr>
          <w:rFonts w:ascii="Arial" w:hAnsi="Arial" w:cs="Arial"/>
          <w:lang w:val="ro-RO"/>
        </w:rPr>
        <w:t>8</w:t>
      </w:r>
      <w:r>
        <w:rPr>
          <w:rFonts w:ascii="Arial" w:hAnsi="Arial" w:cs="Arial"/>
          <w:lang w:val="ro-RO"/>
        </w:rPr>
        <w:t xml:space="preserve"> </w:t>
      </w:r>
      <w:r w:rsidR="00A6747F" w:rsidRPr="00A6747F">
        <w:rPr>
          <w:rFonts w:ascii="Arial" w:hAnsi="Arial" w:cs="Arial"/>
          <w:lang w:val="ro-RO"/>
        </w:rPr>
        <w:t>Eșantionul se realizează prin metoda cu probabilități de selectare egală, respectiv eșantionarea aleatorie simplă realizată cu funcția disponibilă în cadrul MS Excel =RAND(): număr aleatoriu între 0 și 1, preluat dintr-o distribuție uniformă. În condițiile în care rata de eroare este de peste 2% din eșantion, se mărește eșantionul cu 0,5% până la un maxim de 2%.</w:t>
      </w:r>
    </w:p>
    <w:p w:rsidR="009F5377" w:rsidRPr="00F247BB" w:rsidRDefault="00086E7D" w:rsidP="009D24CC">
      <w:pPr>
        <w:pStyle w:val="al"/>
        <w:rPr>
          <w:rFonts w:ascii="Arial" w:hAnsi="Arial" w:cs="Arial"/>
          <w:lang w:val="ro-RO"/>
        </w:rPr>
      </w:pPr>
      <w:r>
        <w:rPr>
          <w:rFonts w:ascii="Arial" w:hAnsi="Arial" w:cs="Arial"/>
          <w:lang w:val="ro-RO"/>
        </w:rPr>
        <w:t>9</w:t>
      </w:r>
      <w:r w:rsidR="009A393B" w:rsidRPr="00F247BB">
        <w:rPr>
          <w:rFonts w:ascii="Arial" w:hAnsi="Arial" w:cs="Arial"/>
          <w:lang w:val="ro-RO"/>
        </w:rPr>
        <w:t>.</w:t>
      </w:r>
      <w:r w:rsidR="00F17897">
        <w:rPr>
          <w:rFonts w:ascii="Arial" w:hAnsi="Arial" w:cs="Arial"/>
          <w:lang w:val="ro-RO"/>
        </w:rPr>
        <w:t>9</w:t>
      </w:r>
      <w:r w:rsidR="009A393B" w:rsidRPr="00F247BB">
        <w:rPr>
          <w:rFonts w:ascii="Arial" w:hAnsi="Arial" w:cs="Arial"/>
          <w:lang w:val="ro-RO"/>
        </w:rPr>
        <w:t xml:space="preserve"> Perioada de suspendare ori întrerupere a activită</w:t>
      </w:r>
      <w:r w:rsidR="000E372B">
        <w:rPr>
          <w:rFonts w:ascii="Arial" w:hAnsi="Arial" w:cs="Arial"/>
          <w:lang w:val="ro-RO"/>
        </w:rPr>
        <w:t>ț</w:t>
      </w:r>
      <w:r w:rsidR="009A393B" w:rsidRPr="00F247BB">
        <w:rPr>
          <w:rFonts w:ascii="Arial" w:hAnsi="Arial" w:cs="Arial"/>
          <w:lang w:val="ro-RO"/>
        </w:rPr>
        <w:t>ii comerciale nu se ia în calcul la determinarea termenului de 6 luni.</w:t>
      </w:r>
    </w:p>
    <w:p w:rsidR="009F5377" w:rsidRPr="00F247BB" w:rsidRDefault="00086E7D" w:rsidP="009D24CC">
      <w:pPr>
        <w:pStyle w:val="al"/>
        <w:rPr>
          <w:rFonts w:ascii="Arial" w:hAnsi="Arial" w:cs="Arial"/>
          <w:lang w:val="ro-RO"/>
        </w:rPr>
      </w:pPr>
      <w:r>
        <w:rPr>
          <w:rFonts w:ascii="Arial" w:hAnsi="Arial" w:cs="Arial"/>
          <w:lang w:val="ro-RO"/>
        </w:rPr>
        <w:t>9.</w:t>
      </w:r>
      <w:r w:rsidR="00F17897">
        <w:rPr>
          <w:rFonts w:ascii="Arial" w:hAnsi="Arial" w:cs="Arial"/>
          <w:lang w:val="ro-RO"/>
        </w:rPr>
        <w:t>10</w:t>
      </w:r>
      <w:r w:rsidR="009A393B" w:rsidRPr="00F247BB">
        <w:rPr>
          <w:rFonts w:ascii="Arial" w:hAnsi="Arial" w:cs="Arial"/>
          <w:lang w:val="ro-RO"/>
        </w:rPr>
        <w:t xml:space="preserve"> În situa</w:t>
      </w:r>
      <w:r w:rsidR="000E372B">
        <w:rPr>
          <w:rFonts w:ascii="Arial" w:hAnsi="Arial" w:cs="Arial"/>
          <w:lang w:val="ro-RO"/>
        </w:rPr>
        <w:t>ț</w:t>
      </w:r>
      <w:r w:rsidR="009A393B" w:rsidRPr="00F247BB">
        <w:rPr>
          <w:rFonts w:ascii="Arial" w:hAnsi="Arial" w:cs="Arial"/>
          <w:lang w:val="ro-RO"/>
        </w:rPr>
        <w:t>ia în care, pe perioada contractuală, beneficiarul ajunge în situa</w:t>
      </w:r>
      <w:r w:rsidR="000E372B">
        <w:rPr>
          <w:rFonts w:ascii="Arial" w:hAnsi="Arial" w:cs="Arial"/>
          <w:lang w:val="ro-RO"/>
        </w:rPr>
        <w:t>ț</w:t>
      </w:r>
      <w:r w:rsidR="009A393B" w:rsidRPr="00F247BB">
        <w:rPr>
          <w:rFonts w:ascii="Arial" w:hAnsi="Arial" w:cs="Arial"/>
          <w:lang w:val="ro-RO"/>
        </w:rPr>
        <w:t>ia de închidere opera</w:t>
      </w:r>
      <w:r w:rsidR="000E372B">
        <w:rPr>
          <w:rFonts w:ascii="Arial" w:hAnsi="Arial" w:cs="Arial"/>
          <w:lang w:val="ro-RO"/>
        </w:rPr>
        <w:t>ț</w:t>
      </w:r>
      <w:r w:rsidR="009A393B" w:rsidRPr="00F247BB">
        <w:rPr>
          <w:rFonts w:ascii="Arial" w:hAnsi="Arial" w:cs="Arial"/>
          <w:lang w:val="ro-RO"/>
        </w:rPr>
        <w:t>ională, faliment, dizolvare sau insolven</w:t>
      </w:r>
      <w:r w:rsidR="000E372B">
        <w:rPr>
          <w:rFonts w:ascii="Arial" w:hAnsi="Arial" w:cs="Arial"/>
          <w:lang w:val="ro-RO"/>
        </w:rPr>
        <w:t>ț</w:t>
      </w:r>
      <w:r w:rsidR="009A393B" w:rsidRPr="00F247BB">
        <w:rPr>
          <w:rFonts w:ascii="Arial" w:hAnsi="Arial" w:cs="Arial"/>
          <w:lang w:val="ro-RO"/>
        </w:rPr>
        <w:t xml:space="preserve">ă, se va proceda la recuperarea integrală a ajutorului de </w:t>
      </w:r>
      <w:r w:rsidR="00E25B55" w:rsidRPr="00F247BB">
        <w:rPr>
          <w:rFonts w:ascii="Arial" w:hAnsi="Arial" w:cs="Arial"/>
          <w:lang w:val="ro-RO"/>
        </w:rPr>
        <w:t>minimis</w:t>
      </w:r>
      <w:r w:rsidR="009A393B" w:rsidRPr="00F247BB">
        <w:rPr>
          <w:rFonts w:ascii="Arial" w:hAnsi="Arial" w:cs="Arial"/>
          <w:lang w:val="ro-RO"/>
        </w:rPr>
        <w:t xml:space="preserve"> acordat prin Schemă, cu dobânda calculată de la data acordării </w:t>
      </w:r>
      <w:r w:rsidR="000E372B">
        <w:rPr>
          <w:rFonts w:ascii="Arial" w:hAnsi="Arial" w:cs="Arial"/>
          <w:lang w:val="ro-RO"/>
        </w:rPr>
        <w:t>ș</w:t>
      </w:r>
      <w:r w:rsidR="009A393B" w:rsidRPr="00F247BB">
        <w:rPr>
          <w:rFonts w:ascii="Arial" w:hAnsi="Arial" w:cs="Arial"/>
          <w:lang w:val="ro-RO"/>
        </w:rPr>
        <w:t xml:space="preserve">i până la rambursarea integrală a ajutorului de </w:t>
      </w:r>
      <w:r w:rsidR="00E25B55" w:rsidRPr="00F247BB">
        <w:rPr>
          <w:rFonts w:ascii="Arial" w:hAnsi="Arial" w:cs="Arial"/>
          <w:lang w:val="ro-RO"/>
        </w:rPr>
        <w:t>minimis.</w:t>
      </w:r>
    </w:p>
    <w:p w:rsidR="00086E7D" w:rsidRDefault="00086E7D" w:rsidP="009D24CC">
      <w:pPr>
        <w:pStyle w:val="al"/>
        <w:rPr>
          <w:rFonts w:ascii="Arial" w:hAnsi="Arial" w:cs="Arial"/>
          <w:lang w:val="ro-RO"/>
        </w:rPr>
      </w:pPr>
      <w:r>
        <w:rPr>
          <w:rFonts w:ascii="Arial" w:hAnsi="Arial" w:cs="Arial"/>
          <w:lang w:val="ro-RO"/>
        </w:rPr>
        <w:t>9.1</w:t>
      </w:r>
      <w:r w:rsidR="00F17897">
        <w:rPr>
          <w:rFonts w:ascii="Arial" w:hAnsi="Arial" w:cs="Arial"/>
          <w:lang w:val="ro-RO"/>
        </w:rPr>
        <w:t>1</w:t>
      </w:r>
      <w:r w:rsidR="009A393B" w:rsidRPr="00F247BB">
        <w:rPr>
          <w:rFonts w:ascii="Arial" w:hAnsi="Arial" w:cs="Arial"/>
          <w:lang w:val="ro-RO"/>
        </w:rPr>
        <w:t xml:space="preserve"> Recuperarea ajutorului se va efectua conform prevederilor O.U.G. </w:t>
      </w:r>
      <w:hyperlink r:id="rId15" w:tgtFrame="_blank" w:history="1">
        <w:r w:rsidR="009A393B" w:rsidRPr="00F247BB">
          <w:rPr>
            <w:rStyle w:val="Hyperlink"/>
            <w:rFonts w:ascii="Arial" w:hAnsi="Arial" w:cs="Arial"/>
            <w:color w:val="auto"/>
            <w:lang w:val="ro-RO"/>
          </w:rPr>
          <w:t>nr. 77/2014</w:t>
        </w:r>
      </w:hyperlink>
      <w:r w:rsidR="009A393B" w:rsidRPr="00F247BB">
        <w:rPr>
          <w:rFonts w:ascii="Arial" w:hAnsi="Arial" w:cs="Arial"/>
          <w:lang w:val="ro-RO"/>
        </w:rPr>
        <w:t xml:space="preserve"> privind procedurile na</w:t>
      </w:r>
      <w:r w:rsidR="000E372B">
        <w:rPr>
          <w:rFonts w:ascii="Arial" w:hAnsi="Arial" w:cs="Arial"/>
          <w:lang w:val="ro-RO"/>
        </w:rPr>
        <w:t>ț</w:t>
      </w:r>
      <w:r w:rsidR="009A393B" w:rsidRPr="00F247BB">
        <w:rPr>
          <w:rFonts w:ascii="Arial" w:hAnsi="Arial" w:cs="Arial"/>
          <w:lang w:val="ro-RO"/>
        </w:rPr>
        <w:t xml:space="preserve">ionale în domeniul ajutorului de stat, precum </w:t>
      </w:r>
      <w:r w:rsidR="000E372B">
        <w:rPr>
          <w:rFonts w:ascii="Arial" w:hAnsi="Arial" w:cs="Arial"/>
          <w:lang w:val="ro-RO"/>
        </w:rPr>
        <w:t>ș</w:t>
      </w:r>
      <w:r w:rsidR="009A393B" w:rsidRPr="00F247BB">
        <w:rPr>
          <w:rFonts w:ascii="Arial" w:hAnsi="Arial" w:cs="Arial"/>
          <w:lang w:val="ro-RO"/>
        </w:rPr>
        <w:t xml:space="preserve">i pentru modificarea </w:t>
      </w:r>
      <w:r w:rsidR="000E372B">
        <w:rPr>
          <w:rFonts w:ascii="Arial" w:hAnsi="Arial" w:cs="Arial"/>
          <w:lang w:val="ro-RO"/>
        </w:rPr>
        <w:t>ș</w:t>
      </w:r>
      <w:r w:rsidR="009A393B" w:rsidRPr="00F247BB">
        <w:rPr>
          <w:rFonts w:ascii="Arial" w:hAnsi="Arial" w:cs="Arial"/>
          <w:lang w:val="ro-RO"/>
        </w:rPr>
        <w:t>i completarea Legii concuren</w:t>
      </w:r>
      <w:r w:rsidR="000E372B">
        <w:rPr>
          <w:rFonts w:ascii="Arial" w:hAnsi="Arial" w:cs="Arial"/>
          <w:lang w:val="ro-RO"/>
        </w:rPr>
        <w:t>ț</w:t>
      </w:r>
      <w:r w:rsidR="009A393B" w:rsidRPr="00F247BB">
        <w:rPr>
          <w:rFonts w:ascii="Arial" w:hAnsi="Arial" w:cs="Arial"/>
          <w:lang w:val="ro-RO"/>
        </w:rPr>
        <w:t xml:space="preserve">ei </w:t>
      </w:r>
      <w:hyperlink r:id="rId16" w:tgtFrame="_blank" w:history="1">
        <w:r w:rsidR="009A393B" w:rsidRPr="00F247BB">
          <w:rPr>
            <w:rStyle w:val="Hyperlink"/>
            <w:rFonts w:ascii="Arial" w:hAnsi="Arial" w:cs="Arial"/>
            <w:color w:val="auto"/>
            <w:lang w:val="ro-RO"/>
          </w:rPr>
          <w:t>nr. 21/1996</w:t>
        </w:r>
      </w:hyperlink>
      <w:r w:rsidR="009A393B" w:rsidRPr="00F247BB">
        <w:rPr>
          <w:rFonts w:ascii="Arial" w:hAnsi="Arial" w:cs="Arial"/>
          <w:lang w:val="ro-RO"/>
        </w:rPr>
        <w:t xml:space="preserve">, aprobată prin Legea </w:t>
      </w:r>
      <w:hyperlink r:id="rId17" w:tgtFrame="_blank" w:history="1">
        <w:r w:rsidR="009A393B" w:rsidRPr="00F247BB">
          <w:rPr>
            <w:rStyle w:val="Hyperlink"/>
            <w:rFonts w:ascii="Arial" w:hAnsi="Arial" w:cs="Arial"/>
            <w:color w:val="auto"/>
            <w:lang w:val="ro-RO"/>
          </w:rPr>
          <w:t>nr. 20/2015</w:t>
        </w:r>
      </w:hyperlink>
      <w:r w:rsidR="009A393B" w:rsidRPr="00F247BB">
        <w:rPr>
          <w:rFonts w:ascii="Arial" w:hAnsi="Arial" w:cs="Arial"/>
          <w:lang w:val="ro-RO"/>
        </w:rPr>
        <w:t xml:space="preserve">, cu modificările </w:t>
      </w:r>
      <w:r w:rsidR="000E372B">
        <w:rPr>
          <w:rFonts w:ascii="Arial" w:hAnsi="Arial" w:cs="Arial"/>
          <w:lang w:val="ro-RO"/>
        </w:rPr>
        <w:t>ș</w:t>
      </w:r>
      <w:r w:rsidR="009A393B" w:rsidRPr="00F247BB">
        <w:rPr>
          <w:rFonts w:ascii="Arial" w:hAnsi="Arial" w:cs="Arial"/>
          <w:lang w:val="ro-RO"/>
        </w:rPr>
        <w:t>i completările ulterioare</w:t>
      </w:r>
      <w:r w:rsidR="00760A94" w:rsidRPr="00F247BB">
        <w:rPr>
          <w:rFonts w:ascii="Arial" w:hAnsi="Arial" w:cs="Arial"/>
          <w:lang w:val="ro-RO"/>
        </w:rPr>
        <w:t xml:space="preserve">, precum </w:t>
      </w:r>
      <w:r w:rsidR="000E372B">
        <w:rPr>
          <w:rFonts w:ascii="Arial" w:hAnsi="Arial" w:cs="Arial"/>
          <w:lang w:val="ro-RO"/>
        </w:rPr>
        <w:t>ș</w:t>
      </w:r>
      <w:r w:rsidR="009A393B" w:rsidRPr="00F247BB">
        <w:rPr>
          <w:rFonts w:ascii="Arial" w:hAnsi="Arial" w:cs="Arial"/>
          <w:lang w:val="ro-RO"/>
        </w:rPr>
        <w:t xml:space="preserve">i ale </w:t>
      </w:r>
      <w:r w:rsidR="00760A94" w:rsidRPr="00F247BB">
        <w:rPr>
          <w:rFonts w:ascii="Arial" w:hAnsi="Arial" w:cs="Arial"/>
          <w:lang w:val="ro-RO"/>
        </w:rPr>
        <w:t>Normelor metodologice emise de furnizorul ajutorului de minimis</w:t>
      </w:r>
      <w:r w:rsidR="009A393B" w:rsidRPr="00F247BB">
        <w:rPr>
          <w:rFonts w:ascii="Arial" w:hAnsi="Arial" w:cs="Arial"/>
          <w:lang w:val="ro-RO"/>
        </w:rPr>
        <w:t>.</w:t>
      </w:r>
    </w:p>
    <w:p w:rsidR="006B3AE5" w:rsidRPr="00F247BB" w:rsidRDefault="00086E7D" w:rsidP="009D24CC">
      <w:pPr>
        <w:pStyle w:val="al"/>
        <w:rPr>
          <w:rFonts w:ascii="Arial" w:hAnsi="Arial" w:cs="Arial"/>
          <w:lang w:val="ro-RO"/>
        </w:rPr>
      </w:pPr>
      <w:r>
        <w:rPr>
          <w:rFonts w:ascii="Arial" w:hAnsi="Arial" w:cs="Arial"/>
          <w:lang w:val="ro-RO"/>
        </w:rPr>
        <w:t>9.1</w:t>
      </w:r>
      <w:r w:rsidR="00F17897">
        <w:rPr>
          <w:rFonts w:ascii="Arial" w:hAnsi="Arial" w:cs="Arial"/>
          <w:lang w:val="ro-RO"/>
        </w:rPr>
        <w:t xml:space="preserve">2 </w:t>
      </w:r>
      <w:r w:rsidR="006B3AE5" w:rsidRPr="00F247BB">
        <w:rPr>
          <w:rFonts w:ascii="Arial" w:hAnsi="Arial" w:cs="Arial"/>
          <w:lang w:val="ro-RO"/>
        </w:rPr>
        <w:t xml:space="preserve">Ajutorul de minimis care trebuie recuperat include </w:t>
      </w:r>
      <w:r w:rsidR="000E372B">
        <w:rPr>
          <w:rFonts w:ascii="Arial" w:hAnsi="Arial" w:cs="Arial"/>
          <w:lang w:val="ro-RO"/>
        </w:rPr>
        <w:t>ș</w:t>
      </w:r>
      <w:r w:rsidR="006B3AE5" w:rsidRPr="00F247BB">
        <w:rPr>
          <w:rFonts w:ascii="Arial" w:hAnsi="Arial" w:cs="Arial"/>
          <w:lang w:val="ro-RO"/>
        </w:rPr>
        <w:t>i dobânda aferentă, datorată de la data plă</w:t>
      </w:r>
      <w:r w:rsidR="000E372B">
        <w:rPr>
          <w:rFonts w:ascii="Arial" w:hAnsi="Arial" w:cs="Arial"/>
          <w:lang w:val="ro-RO"/>
        </w:rPr>
        <w:t>ț</w:t>
      </w:r>
      <w:r w:rsidR="006B3AE5" w:rsidRPr="00F247BB">
        <w:rPr>
          <w:rFonts w:ascii="Arial" w:hAnsi="Arial" w:cs="Arial"/>
          <w:lang w:val="ro-RO"/>
        </w:rPr>
        <w:t>ii până la data recuperării integrale. Rata dobânzii aplicabile este cea stabilită potrivit prevederilor din Regulamentul (UE) </w:t>
      </w:r>
      <w:hyperlink r:id="rId18" w:tgtFrame="_blank" w:history="1">
        <w:r w:rsidR="006B3AE5" w:rsidRPr="00F247BB">
          <w:rPr>
            <w:rFonts w:ascii="Arial" w:hAnsi="Arial" w:cs="Arial"/>
            <w:lang w:val="ro-RO"/>
          </w:rPr>
          <w:t>2015/1.589</w:t>
        </w:r>
      </w:hyperlink>
      <w:r w:rsidR="006B3AE5" w:rsidRPr="00F247BB">
        <w:rPr>
          <w:rFonts w:ascii="Arial" w:hAnsi="Arial" w:cs="Arial"/>
          <w:lang w:val="ro-RO"/>
        </w:rPr>
        <w:t> al Consiliului din 13 iulie 2015 de stabilire a normelor de aplicare a articolului 108 din Tratatul privind func</w:t>
      </w:r>
      <w:r w:rsidR="000E372B">
        <w:rPr>
          <w:rFonts w:ascii="Arial" w:hAnsi="Arial" w:cs="Arial"/>
          <w:lang w:val="ro-RO"/>
        </w:rPr>
        <w:t>ț</w:t>
      </w:r>
      <w:r w:rsidR="006B3AE5" w:rsidRPr="00F247BB">
        <w:rPr>
          <w:rFonts w:ascii="Arial" w:hAnsi="Arial" w:cs="Arial"/>
          <w:lang w:val="ro-RO"/>
        </w:rPr>
        <w:t xml:space="preserve">ionarea Uniunii Europene </w:t>
      </w:r>
      <w:r w:rsidR="000E372B">
        <w:rPr>
          <w:rFonts w:ascii="Arial" w:hAnsi="Arial" w:cs="Arial"/>
          <w:lang w:val="ro-RO"/>
        </w:rPr>
        <w:t>ș</w:t>
      </w:r>
      <w:r w:rsidR="006B3AE5" w:rsidRPr="00F247BB">
        <w:rPr>
          <w:rFonts w:ascii="Arial" w:hAnsi="Arial" w:cs="Arial"/>
          <w:lang w:val="ro-RO"/>
        </w:rPr>
        <w:t>i din Regulamentul (CE) </w:t>
      </w:r>
      <w:hyperlink r:id="rId19" w:tgtFrame="_blank" w:history="1">
        <w:r w:rsidR="006B3AE5" w:rsidRPr="00F247BB">
          <w:rPr>
            <w:rFonts w:ascii="Arial" w:hAnsi="Arial" w:cs="Arial"/>
            <w:lang w:val="ro-RO"/>
          </w:rPr>
          <w:t>nr. 794/2004</w:t>
        </w:r>
      </w:hyperlink>
      <w:r w:rsidR="006B3AE5" w:rsidRPr="00F247BB">
        <w:rPr>
          <w:rFonts w:ascii="Arial" w:hAnsi="Arial" w:cs="Arial"/>
          <w:lang w:val="ro-RO"/>
        </w:rPr>
        <w:t> al Comisiei din 21 aprilie 2004 de punere în aplicare a Regulamentului (CE) </w:t>
      </w:r>
      <w:hyperlink r:id="rId20" w:tgtFrame="_blank" w:history="1">
        <w:r w:rsidR="006B3AE5" w:rsidRPr="00F247BB">
          <w:rPr>
            <w:rFonts w:ascii="Arial" w:hAnsi="Arial" w:cs="Arial"/>
            <w:lang w:val="ro-RO"/>
          </w:rPr>
          <w:t>nr. 659/1999</w:t>
        </w:r>
      </w:hyperlink>
      <w:r w:rsidR="006B3AE5" w:rsidRPr="00F247BB">
        <w:rPr>
          <w:rFonts w:ascii="Arial" w:hAnsi="Arial" w:cs="Arial"/>
          <w:lang w:val="ro-RO"/>
        </w:rPr>
        <w:t> al Consiliului de stabilire a normelor de aplicare a articolului 93 din Tratatul CE.</w:t>
      </w:r>
    </w:p>
    <w:p w:rsidR="00760A94" w:rsidRPr="00F247BB" w:rsidRDefault="00760A94" w:rsidP="009D24CC">
      <w:pPr>
        <w:pStyle w:val="al"/>
        <w:rPr>
          <w:rFonts w:ascii="Arial" w:hAnsi="Arial" w:cs="Arial"/>
          <w:lang w:val="ro-RO"/>
        </w:rPr>
      </w:pPr>
    </w:p>
    <w:p w:rsidR="009F5377" w:rsidRPr="00F247BB" w:rsidRDefault="00B66824" w:rsidP="009D24CC">
      <w:pPr>
        <w:pStyle w:val="al"/>
        <w:rPr>
          <w:rFonts w:ascii="Arial" w:hAnsi="Arial" w:cs="Arial"/>
          <w:b/>
          <w:bCs/>
          <w:color w:val="333333"/>
          <w:lang w:val="ro-RO"/>
        </w:rPr>
      </w:pPr>
      <w:r>
        <w:rPr>
          <w:rFonts w:ascii="Arial" w:hAnsi="Arial" w:cs="Arial"/>
          <w:b/>
          <w:bCs/>
          <w:color w:val="333333"/>
          <w:lang w:val="ro-RO"/>
        </w:rPr>
        <w:t>10</w:t>
      </w:r>
      <w:r w:rsidR="009A393B" w:rsidRPr="00F247BB">
        <w:rPr>
          <w:rFonts w:ascii="Arial" w:hAnsi="Arial" w:cs="Arial"/>
          <w:b/>
          <w:bCs/>
          <w:color w:val="333333"/>
          <w:lang w:val="ro-RO"/>
        </w:rPr>
        <w:t xml:space="preserve">. Prevederi referitoare la raportarea </w:t>
      </w:r>
      <w:r w:rsidR="000E372B">
        <w:rPr>
          <w:rFonts w:ascii="Arial" w:hAnsi="Arial" w:cs="Arial"/>
          <w:b/>
          <w:bCs/>
          <w:color w:val="333333"/>
          <w:lang w:val="ro-RO"/>
        </w:rPr>
        <w:t>ș</w:t>
      </w:r>
      <w:r w:rsidR="009A393B" w:rsidRPr="00F247BB">
        <w:rPr>
          <w:rFonts w:ascii="Arial" w:hAnsi="Arial" w:cs="Arial"/>
          <w:b/>
          <w:bCs/>
          <w:color w:val="333333"/>
          <w:lang w:val="ro-RO"/>
        </w:rPr>
        <w:t>i monitorizarea ajuto</w:t>
      </w:r>
      <w:r w:rsidR="00760A94" w:rsidRPr="00F247BB">
        <w:rPr>
          <w:rFonts w:ascii="Arial" w:hAnsi="Arial" w:cs="Arial"/>
          <w:b/>
          <w:bCs/>
          <w:color w:val="333333"/>
          <w:lang w:val="ro-RO"/>
        </w:rPr>
        <w:t>rului de minimis</w:t>
      </w:r>
    </w:p>
    <w:p w:rsidR="009F5377" w:rsidRPr="00F247BB" w:rsidRDefault="00B66824" w:rsidP="009D24CC">
      <w:pPr>
        <w:pStyle w:val="al"/>
        <w:rPr>
          <w:rFonts w:ascii="Arial" w:hAnsi="Arial" w:cs="Arial"/>
          <w:color w:val="333333"/>
          <w:lang w:val="ro-RO"/>
        </w:rPr>
      </w:pPr>
      <w:r>
        <w:rPr>
          <w:rFonts w:ascii="Arial" w:hAnsi="Arial" w:cs="Arial"/>
          <w:color w:val="333333"/>
          <w:lang w:val="ro-RO"/>
        </w:rPr>
        <w:t>10</w:t>
      </w:r>
      <w:r w:rsidR="009A393B" w:rsidRPr="00F247BB">
        <w:rPr>
          <w:rFonts w:ascii="Arial" w:hAnsi="Arial" w:cs="Arial"/>
          <w:color w:val="333333"/>
          <w:lang w:val="ro-RO"/>
        </w:rPr>
        <w:t xml:space="preserve">.1. Prezenta procedură va fi publicată integral pe site-ul </w:t>
      </w:r>
      <w:r w:rsidR="00760A94" w:rsidRPr="00F247BB">
        <w:rPr>
          <w:rFonts w:ascii="Arial" w:hAnsi="Arial" w:cs="Arial"/>
          <w:color w:val="333333"/>
          <w:lang w:val="ro-RO"/>
        </w:rPr>
        <w:t>MC.</w:t>
      </w:r>
    </w:p>
    <w:p w:rsidR="00DF2CFA" w:rsidRPr="00F247BB" w:rsidRDefault="00B66824" w:rsidP="009D24CC">
      <w:pPr>
        <w:shd w:val="clear" w:color="auto" w:fill="FFFFFF"/>
        <w:spacing w:after="0" w:line="240" w:lineRule="auto"/>
        <w:jc w:val="both"/>
        <w:outlineLvl w:val="3"/>
        <w:rPr>
          <w:rFonts w:ascii="Arial" w:hAnsi="Arial" w:cs="Arial"/>
          <w:color w:val="000000"/>
          <w:sz w:val="24"/>
          <w:szCs w:val="24"/>
          <w:lang w:val="ro-RO" w:eastAsia="ar-SA"/>
        </w:rPr>
      </w:pPr>
      <w:r>
        <w:rPr>
          <w:rFonts w:ascii="Arial" w:eastAsia="Times New Roman" w:hAnsi="Arial" w:cs="Arial"/>
          <w:b/>
          <w:bCs/>
          <w:color w:val="222222"/>
          <w:sz w:val="24"/>
          <w:szCs w:val="24"/>
          <w:lang w:val="ro-RO"/>
        </w:rPr>
        <w:t>10</w:t>
      </w:r>
      <w:r w:rsidR="00DF2CFA" w:rsidRPr="00F247BB">
        <w:rPr>
          <w:rFonts w:ascii="Arial" w:eastAsia="Times New Roman" w:hAnsi="Arial" w:cs="Arial"/>
          <w:b/>
          <w:bCs/>
          <w:color w:val="222222"/>
          <w:sz w:val="24"/>
          <w:szCs w:val="24"/>
          <w:lang w:val="ro-RO"/>
        </w:rPr>
        <w:t>.2.</w:t>
      </w:r>
      <w:r w:rsidR="00DF2CFA" w:rsidRPr="00F247BB">
        <w:rPr>
          <w:rFonts w:ascii="Arial" w:hAnsi="Arial" w:cs="Arial"/>
          <w:color w:val="000000"/>
          <w:sz w:val="24"/>
          <w:szCs w:val="24"/>
          <w:lang w:val="ro-RO" w:eastAsia="ar-SA"/>
        </w:rPr>
        <w:t xml:space="preserve"> Raportarea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 xml:space="preserve">i monitorizarea ajutoarelor acordate în baza schemei de ajutor </w:t>
      </w:r>
      <w:r w:rsidR="00DF2CFA" w:rsidRPr="00F247BB">
        <w:rPr>
          <w:rFonts w:ascii="Arial" w:hAnsi="Arial" w:cs="Arial"/>
          <w:i/>
          <w:iCs/>
          <w:color w:val="000000"/>
          <w:sz w:val="24"/>
          <w:szCs w:val="24"/>
          <w:lang w:val="ro-RO" w:eastAsia="ar-SA"/>
        </w:rPr>
        <w:t>de minimis</w:t>
      </w:r>
      <w:r w:rsidR="00DF2CFA" w:rsidRPr="00F247BB">
        <w:rPr>
          <w:rFonts w:ascii="Arial" w:hAnsi="Arial" w:cs="Arial"/>
          <w:color w:val="000000"/>
          <w:sz w:val="24"/>
          <w:szCs w:val="24"/>
          <w:lang w:val="ro-RO" w:eastAsia="ar-SA"/>
        </w:rPr>
        <w:t xml:space="preserve"> se fac în conformitate cu prevederile legisla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iei na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 xml:space="preserve">ionale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i europene în vigoare.</w:t>
      </w:r>
    </w:p>
    <w:p w:rsidR="00DF2CFA" w:rsidRPr="00F247BB" w:rsidRDefault="00B66824" w:rsidP="009D24CC">
      <w:pPr>
        <w:shd w:val="clear" w:color="auto" w:fill="FFFFFF"/>
        <w:spacing w:after="0" w:line="240" w:lineRule="auto"/>
        <w:jc w:val="both"/>
        <w:rPr>
          <w:rFonts w:ascii="Arial" w:hAnsi="Arial" w:cs="Arial"/>
          <w:color w:val="000000"/>
          <w:sz w:val="24"/>
          <w:szCs w:val="24"/>
          <w:lang w:val="ro-RO" w:eastAsia="ar-SA"/>
        </w:rPr>
      </w:pPr>
      <w:r>
        <w:rPr>
          <w:rFonts w:ascii="Arial" w:hAnsi="Arial" w:cs="Arial"/>
          <w:color w:val="000000"/>
          <w:sz w:val="24"/>
          <w:szCs w:val="24"/>
          <w:lang w:val="ro-RO" w:eastAsia="ar-SA"/>
        </w:rPr>
        <w:t>10</w:t>
      </w:r>
      <w:r w:rsidR="006B3AE5" w:rsidRPr="00F247BB">
        <w:rPr>
          <w:rFonts w:ascii="Arial" w:hAnsi="Arial" w:cs="Arial"/>
          <w:color w:val="000000"/>
          <w:sz w:val="24"/>
          <w:szCs w:val="24"/>
          <w:lang w:val="ro-RO" w:eastAsia="ar-SA"/>
        </w:rPr>
        <w:t>.3.</w:t>
      </w:r>
      <w:r w:rsidR="00DF2CFA" w:rsidRPr="00F247BB">
        <w:rPr>
          <w:rFonts w:ascii="Arial" w:hAnsi="Arial" w:cs="Arial"/>
          <w:color w:val="000000"/>
          <w:sz w:val="24"/>
          <w:szCs w:val="24"/>
          <w:lang w:val="ro-RO" w:eastAsia="ar-SA"/>
        </w:rPr>
        <w:t> Ministerul Culturii trebuie să păstreze înregistrări detaliate referitoare la toate ajutoarele acordate în cadrul schemei. Aceste înregistrări con</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in toate informa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 xml:space="preserve">iile necesare pentru a stabili dacă sunt respectate criteriile din reglementările europene în domeniu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i trebuie păstrate timp de 10 ani de la data acordării ultimului ajutor în cadrul schemei.</w:t>
      </w:r>
    </w:p>
    <w:p w:rsidR="00DF2CFA" w:rsidRPr="00F247BB" w:rsidRDefault="00B66824" w:rsidP="009D24CC">
      <w:pPr>
        <w:shd w:val="clear" w:color="auto" w:fill="FFFFFF"/>
        <w:spacing w:after="0" w:line="240" w:lineRule="auto"/>
        <w:jc w:val="both"/>
        <w:rPr>
          <w:rFonts w:ascii="Arial" w:hAnsi="Arial" w:cs="Arial"/>
          <w:color w:val="000000"/>
          <w:sz w:val="24"/>
          <w:szCs w:val="24"/>
          <w:lang w:val="ro-RO" w:eastAsia="ar-SA"/>
        </w:rPr>
      </w:pPr>
      <w:r>
        <w:rPr>
          <w:rFonts w:ascii="Arial" w:hAnsi="Arial" w:cs="Arial"/>
          <w:color w:val="000000"/>
          <w:sz w:val="24"/>
          <w:szCs w:val="24"/>
          <w:lang w:val="ro-RO" w:eastAsia="ar-SA"/>
        </w:rPr>
        <w:t>10</w:t>
      </w:r>
      <w:r w:rsidR="006B3AE5" w:rsidRPr="00F247BB">
        <w:rPr>
          <w:rFonts w:ascii="Arial" w:hAnsi="Arial" w:cs="Arial"/>
          <w:color w:val="000000"/>
          <w:sz w:val="24"/>
          <w:szCs w:val="24"/>
          <w:lang w:val="ro-RO" w:eastAsia="ar-SA"/>
        </w:rPr>
        <w:t>.4.</w:t>
      </w:r>
      <w:r w:rsidR="00DF2CFA" w:rsidRPr="00F247BB">
        <w:rPr>
          <w:rFonts w:ascii="Arial" w:hAnsi="Arial" w:cs="Arial"/>
          <w:color w:val="000000"/>
          <w:sz w:val="24"/>
          <w:szCs w:val="24"/>
          <w:lang w:val="ro-RO" w:eastAsia="ar-SA"/>
        </w:rPr>
        <w:t xml:space="preserve"> Beneficiarii ajutorului </w:t>
      </w:r>
      <w:r w:rsidR="00DF2CFA" w:rsidRPr="00F247BB">
        <w:rPr>
          <w:rFonts w:ascii="Arial" w:hAnsi="Arial" w:cs="Arial"/>
          <w:i/>
          <w:iCs/>
          <w:color w:val="000000"/>
          <w:sz w:val="24"/>
          <w:szCs w:val="24"/>
          <w:lang w:val="ro-RO" w:eastAsia="ar-SA"/>
        </w:rPr>
        <w:t>de minimis</w:t>
      </w:r>
      <w:r w:rsidR="00DF2CFA" w:rsidRPr="00F247BB">
        <w:rPr>
          <w:rFonts w:ascii="Arial" w:hAnsi="Arial" w:cs="Arial"/>
          <w:color w:val="000000"/>
          <w:sz w:val="24"/>
          <w:szCs w:val="24"/>
          <w:lang w:val="ro-RO" w:eastAsia="ar-SA"/>
        </w:rPr>
        <w:t xml:space="preserve"> acordat în baza </w:t>
      </w:r>
      <w:r w:rsidR="006B3AE5" w:rsidRPr="00F247BB">
        <w:rPr>
          <w:rFonts w:ascii="Arial" w:hAnsi="Arial" w:cs="Arial"/>
          <w:color w:val="000000"/>
          <w:sz w:val="24"/>
          <w:szCs w:val="24"/>
          <w:lang w:val="ro-RO" w:eastAsia="ar-SA"/>
        </w:rPr>
        <w:t>S</w:t>
      </w:r>
      <w:r w:rsidR="00DF2CFA" w:rsidRPr="00F247BB">
        <w:rPr>
          <w:rFonts w:ascii="Arial" w:hAnsi="Arial" w:cs="Arial"/>
          <w:color w:val="000000"/>
          <w:sz w:val="24"/>
          <w:szCs w:val="24"/>
          <w:lang w:val="ro-RO" w:eastAsia="ar-SA"/>
        </w:rPr>
        <w:t>cheme</w:t>
      </w:r>
      <w:r w:rsidR="006B3AE5" w:rsidRPr="00F247BB">
        <w:rPr>
          <w:rFonts w:ascii="Arial" w:hAnsi="Arial" w:cs="Arial"/>
          <w:color w:val="000000"/>
          <w:sz w:val="24"/>
          <w:szCs w:val="24"/>
          <w:lang w:val="ro-RO" w:eastAsia="ar-SA"/>
        </w:rPr>
        <w:t>i</w:t>
      </w:r>
      <w:r w:rsidR="00DF2CFA" w:rsidRPr="00F247BB">
        <w:rPr>
          <w:rFonts w:ascii="Arial" w:hAnsi="Arial" w:cs="Arial"/>
          <w:color w:val="000000"/>
          <w:sz w:val="24"/>
          <w:szCs w:val="24"/>
          <w:lang w:val="ro-RO" w:eastAsia="ar-SA"/>
        </w:rPr>
        <w:t xml:space="preserve"> trebuie să păstreze toate documentele aferente acestuia timp de 10 ani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i sunt obliga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 să le pună la dispozi</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ia Consiliului Concuren</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ei ori de câte ori le sunt solicitate. Această eviden</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ă trebuie să con</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ină informa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iile necesare pentru a demonstra respectarea tuturor condi</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 xml:space="preserve">iilor impuse prin actul de acordare, cum sunt: datele de identificare a beneficiarului, durata, valoarea, momentul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i modalitatea acordării ajutorului, originea acestuia, durata, metoda de calcul al ajutoarelor acordate.</w:t>
      </w:r>
    </w:p>
    <w:p w:rsidR="00DF2CFA" w:rsidRPr="00F247BB" w:rsidRDefault="00B66824" w:rsidP="009D24CC">
      <w:pPr>
        <w:shd w:val="clear" w:color="auto" w:fill="FFFFFF"/>
        <w:spacing w:after="0" w:line="240" w:lineRule="auto"/>
        <w:jc w:val="both"/>
        <w:rPr>
          <w:rFonts w:ascii="Arial" w:hAnsi="Arial" w:cs="Arial"/>
          <w:color w:val="000000"/>
          <w:sz w:val="24"/>
          <w:szCs w:val="24"/>
          <w:lang w:val="ro-RO" w:eastAsia="ar-SA"/>
        </w:rPr>
      </w:pPr>
      <w:r>
        <w:rPr>
          <w:rFonts w:ascii="Arial" w:hAnsi="Arial" w:cs="Arial"/>
          <w:color w:val="000000"/>
          <w:sz w:val="24"/>
          <w:szCs w:val="24"/>
          <w:lang w:val="ro-RO" w:eastAsia="ar-SA"/>
        </w:rPr>
        <w:t>10</w:t>
      </w:r>
      <w:r w:rsidR="006B3AE5" w:rsidRPr="00F247BB">
        <w:rPr>
          <w:rFonts w:ascii="Arial" w:hAnsi="Arial" w:cs="Arial"/>
          <w:color w:val="000000"/>
          <w:sz w:val="24"/>
          <w:szCs w:val="24"/>
          <w:lang w:val="ro-RO" w:eastAsia="ar-SA"/>
        </w:rPr>
        <w:t>.5. </w:t>
      </w:r>
      <w:r w:rsidR="00DF2CFA" w:rsidRPr="00F247BB">
        <w:rPr>
          <w:rFonts w:ascii="Arial" w:hAnsi="Arial" w:cs="Arial"/>
          <w:color w:val="000000"/>
          <w:sz w:val="24"/>
          <w:szCs w:val="24"/>
          <w:lang w:val="ro-RO" w:eastAsia="ar-SA"/>
        </w:rPr>
        <w:t xml:space="preserve"> Beneficiarii de ajutoare </w:t>
      </w:r>
      <w:r w:rsidR="00DF2CFA" w:rsidRPr="00F247BB">
        <w:rPr>
          <w:rFonts w:ascii="Arial" w:hAnsi="Arial" w:cs="Arial"/>
          <w:i/>
          <w:iCs/>
          <w:color w:val="000000"/>
          <w:sz w:val="24"/>
          <w:szCs w:val="24"/>
          <w:lang w:val="ro-RO" w:eastAsia="ar-SA"/>
        </w:rPr>
        <w:t>de minimis</w:t>
      </w:r>
      <w:r w:rsidR="00DF2CFA" w:rsidRPr="00F247BB">
        <w:rPr>
          <w:rFonts w:ascii="Arial" w:hAnsi="Arial" w:cs="Arial"/>
          <w:color w:val="000000"/>
          <w:sz w:val="24"/>
          <w:szCs w:val="24"/>
          <w:lang w:val="ro-RO" w:eastAsia="ar-SA"/>
        </w:rPr>
        <w:t xml:space="preserve"> au obliga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ia de a pune la dispozi</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 xml:space="preserve">ia furnizorului schemei, în formatul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 xml:space="preserve">i în termenul solicitat de acesta, toate datele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i informa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 xml:space="preserve">iile necesare în vederea îndeplinirii procedurilor de raportare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i monitorizare ce cad în sarcina furnizorului.</w:t>
      </w:r>
    </w:p>
    <w:p w:rsidR="00DF2CFA" w:rsidRPr="00F247BB" w:rsidRDefault="00B66824" w:rsidP="009D24CC">
      <w:pPr>
        <w:shd w:val="clear" w:color="auto" w:fill="FFFFFF"/>
        <w:spacing w:after="0" w:line="240" w:lineRule="auto"/>
        <w:jc w:val="both"/>
        <w:rPr>
          <w:rFonts w:ascii="Arial" w:hAnsi="Arial" w:cs="Arial"/>
          <w:color w:val="000000"/>
          <w:sz w:val="24"/>
          <w:szCs w:val="24"/>
          <w:lang w:val="ro-RO" w:eastAsia="ar-SA"/>
        </w:rPr>
      </w:pPr>
      <w:r>
        <w:rPr>
          <w:rFonts w:ascii="Arial" w:hAnsi="Arial" w:cs="Arial"/>
          <w:color w:val="000000"/>
          <w:sz w:val="24"/>
          <w:szCs w:val="24"/>
          <w:lang w:val="ro-RO" w:eastAsia="ar-SA"/>
        </w:rPr>
        <w:lastRenderedPageBreak/>
        <w:t>10</w:t>
      </w:r>
      <w:r w:rsidR="006B3AE5" w:rsidRPr="00F247BB">
        <w:rPr>
          <w:rFonts w:ascii="Arial" w:hAnsi="Arial" w:cs="Arial"/>
          <w:color w:val="000000"/>
          <w:sz w:val="24"/>
          <w:szCs w:val="24"/>
          <w:lang w:val="ro-RO" w:eastAsia="ar-SA"/>
        </w:rPr>
        <w:t>.6. </w:t>
      </w:r>
      <w:r w:rsidR="00DF2CFA" w:rsidRPr="00F247BB">
        <w:rPr>
          <w:rFonts w:ascii="Arial" w:hAnsi="Arial" w:cs="Arial"/>
          <w:color w:val="000000"/>
          <w:sz w:val="24"/>
          <w:szCs w:val="24"/>
          <w:lang w:val="ro-RO" w:eastAsia="ar-SA"/>
        </w:rPr>
        <w:t>Ministerul Culturii are obliga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 xml:space="preserve">ia încărcării în Registrul general al ajutoarelor de stat acordate în România - RegAS a prezentei scheme, precum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i a plă</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 xml:space="preserve">ilor efectuate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i a eventualelor recuperări, în conformitate cu prevederile Ordinului pre</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edintelui Consiliului Concuren</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ei </w:t>
      </w:r>
      <w:hyperlink r:id="rId21" w:tgtFrame="_blank" w:history="1">
        <w:r w:rsidR="00DF2CFA" w:rsidRPr="00F247BB">
          <w:rPr>
            <w:rFonts w:ascii="Arial" w:hAnsi="Arial" w:cs="Arial"/>
            <w:color w:val="000000"/>
            <w:sz w:val="24"/>
            <w:szCs w:val="24"/>
            <w:lang w:val="ro-RO" w:eastAsia="ar-SA"/>
          </w:rPr>
          <w:t>nr. 437/2016</w:t>
        </w:r>
      </w:hyperlink>
      <w:r w:rsidR="00DF2CFA" w:rsidRPr="00F247BB">
        <w:rPr>
          <w:rFonts w:ascii="Arial" w:hAnsi="Arial" w:cs="Arial"/>
          <w:color w:val="000000"/>
          <w:sz w:val="24"/>
          <w:szCs w:val="24"/>
          <w:lang w:val="ro-RO" w:eastAsia="ar-SA"/>
        </w:rPr>
        <w:t> pentru punerea în aplicare a </w:t>
      </w:r>
      <w:hyperlink r:id="rId22" w:tgtFrame="_blank" w:history="1">
        <w:r w:rsidR="00DF2CFA" w:rsidRPr="00F247BB">
          <w:rPr>
            <w:rFonts w:ascii="Arial" w:hAnsi="Arial" w:cs="Arial"/>
            <w:color w:val="000000"/>
            <w:sz w:val="24"/>
            <w:szCs w:val="24"/>
            <w:lang w:val="ro-RO" w:eastAsia="ar-SA"/>
          </w:rPr>
          <w:t>Regulamentului</w:t>
        </w:r>
      </w:hyperlink>
      <w:r w:rsidR="00DF2CFA" w:rsidRPr="00F247BB">
        <w:rPr>
          <w:rFonts w:ascii="Arial" w:hAnsi="Arial" w:cs="Arial"/>
          <w:color w:val="000000"/>
          <w:sz w:val="24"/>
          <w:szCs w:val="24"/>
          <w:lang w:val="ro-RO" w:eastAsia="ar-SA"/>
        </w:rPr>
        <w:t> privind registrul ajutoarelor de stat.</w:t>
      </w:r>
    </w:p>
    <w:p w:rsidR="00DF2CFA" w:rsidRPr="00F247BB" w:rsidRDefault="00B66824" w:rsidP="009D24CC">
      <w:pPr>
        <w:shd w:val="clear" w:color="auto" w:fill="FFFFFF"/>
        <w:spacing w:after="0" w:line="240" w:lineRule="auto"/>
        <w:jc w:val="both"/>
        <w:rPr>
          <w:rFonts w:ascii="Arial" w:hAnsi="Arial" w:cs="Arial"/>
          <w:color w:val="000000"/>
          <w:sz w:val="24"/>
          <w:szCs w:val="24"/>
          <w:lang w:val="ro-RO" w:eastAsia="ar-SA"/>
        </w:rPr>
      </w:pPr>
      <w:r>
        <w:rPr>
          <w:rFonts w:ascii="Arial" w:hAnsi="Arial" w:cs="Arial"/>
          <w:color w:val="000000"/>
          <w:sz w:val="24"/>
          <w:szCs w:val="24"/>
          <w:lang w:val="ro-RO" w:eastAsia="ar-SA"/>
        </w:rPr>
        <w:t>10</w:t>
      </w:r>
      <w:r w:rsidR="006B3AE5" w:rsidRPr="00F247BB">
        <w:rPr>
          <w:rFonts w:ascii="Arial" w:hAnsi="Arial" w:cs="Arial"/>
          <w:color w:val="000000"/>
          <w:sz w:val="24"/>
          <w:szCs w:val="24"/>
          <w:lang w:val="ro-RO" w:eastAsia="ar-SA"/>
        </w:rPr>
        <w:t>.7. </w:t>
      </w:r>
      <w:r w:rsidR="00DF2CFA" w:rsidRPr="00F247BB">
        <w:rPr>
          <w:rFonts w:ascii="Arial" w:hAnsi="Arial" w:cs="Arial"/>
          <w:color w:val="000000"/>
          <w:sz w:val="24"/>
          <w:szCs w:val="24"/>
          <w:lang w:val="ro-RO" w:eastAsia="ar-SA"/>
        </w:rPr>
        <w:t xml:space="preserve">Ministerul Culturii în calitate de furnizor de ajutor </w:t>
      </w:r>
      <w:r w:rsidR="00DF2CFA" w:rsidRPr="00F247BB">
        <w:rPr>
          <w:rFonts w:ascii="Arial" w:hAnsi="Arial" w:cs="Arial"/>
          <w:i/>
          <w:iCs/>
          <w:color w:val="000000"/>
          <w:sz w:val="24"/>
          <w:szCs w:val="24"/>
          <w:lang w:val="ro-RO" w:eastAsia="ar-SA"/>
        </w:rPr>
        <w:t>de minimis</w:t>
      </w:r>
      <w:r w:rsidR="00DF2CFA" w:rsidRPr="00F247BB">
        <w:rPr>
          <w:rFonts w:ascii="Arial" w:hAnsi="Arial" w:cs="Arial"/>
          <w:color w:val="000000"/>
          <w:sz w:val="24"/>
          <w:szCs w:val="24"/>
          <w:lang w:val="ro-RO" w:eastAsia="ar-SA"/>
        </w:rPr>
        <w:t>, publică informa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iile relevante cu privire la fiecare ajutor individual acordat în temeiul prezentei scheme pe site-ul web al institu</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 xml:space="preserve">iei </w:t>
      </w:r>
      <w:r w:rsidR="000E372B">
        <w:rPr>
          <w:rFonts w:ascii="Arial" w:hAnsi="Arial" w:cs="Arial"/>
          <w:color w:val="000000"/>
          <w:sz w:val="24"/>
          <w:szCs w:val="24"/>
          <w:lang w:val="ro-RO" w:eastAsia="ar-SA"/>
        </w:rPr>
        <w:t>ș</w:t>
      </w:r>
      <w:r w:rsidR="00DF2CFA" w:rsidRPr="00F247BB">
        <w:rPr>
          <w:rFonts w:ascii="Arial" w:hAnsi="Arial" w:cs="Arial"/>
          <w:color w:val="000000"/>
          <w:sz w:val="24"/>
          <w:szCs w:val="24"/>
          <w:lang w:val="ro-RO" w:eastAsia="ar-SA"/>
        </w:rPr>
        <w:t>i asigură furnizarea informa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iilor către Consiliul Concuren</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ei în vederea publicării pe site-ul dedicat ajutoarelor de stat, în termen de 12 luni de la data acordării.</w:t>
      </w:r>
    </w:p>
    <w:p w:rsidR="00DF2CFA" w:rsidRDefault="00B66824" w:rsidP="009D24CC">
      <w:pPr>
        <w:shd w:val="clear" w:color="auto" w:fill="FFFFFF"/>
        <w:spacing w:after="0" w:line="240" w:lineRule="auto"/>
        <w:jc w:val="both"/>
        <w:rPr>
          <w:rFonts w:ascii="Arial" w:hAnsi="Arial" w:cs="Arial"/>
          <w:color w:val="000000"/>
          <w:sz w:val="24"/>
          <w:szCs w:val="24"/>
          <w:lang w:val="ro-RO" w:eastAsia="ar-SA"/>
        </w:rPr>
      </w:pPr>
      <w:r>
        <w:rPr>
          <w:rFonts w:ascii="Arial" w:hAnsi="Arial" w:cs="Arial"/>
          <w:color w:val="000000"/>
          <w:sz w:val="24"/>
          <w:szCs w:val="24"/>
          <w:lang w:val="ro-RO" w:eastAsia="ar-SA"/>
        </w:rPr>
        <w:t>10</w:t>
      </w:r>
      <w:r w:rsidR="006B3AE5" w:rsidRPr="00F247BB">
        <w:rPr>
          <w:rFonts w:ascii="Arial" w:hAnsi="Arial" w:cs="Arial"/>
          <w:color w:val="000000"/>
          <w:sz w:val="24"/>
          <w:szCs w:val="24"/>
          <w:lang w:val="ro-RO" w:eastAsia="ar-SA"/>
        </w:rPr>
        <w:t>.8. </w:t>
      </w:r>
      <w:r w:rsidR="00DF2CFA" w:rsidRPr="00F247BB">
        <w:rPr>
          <w:rFonts w:ascii="Arial" w:hAnsi="Arial" w:cs="Arial"/>
          <w:color w:val="000000"/>
          <w:sz w:val="24"/>
          <w:szCs w:val="24"/>
          <w:lang w:val="ro-RO" w:eastAsia="ar-SA"/>
        </w:rPr>
        <w:t xml:space="preserve"> Ministerul Culturii, în calitate de furnizor de ajutor </w:t>
      </w:r>
      <w:r w:rsidR="00DF2CFA" w:rsidRPr="00F247BB">
        <w:rPr>
          <w:rFonts w:ascii="Arial" w:hAnsi="Arial" w:cs="Arial"/>
          <w:i/>
          <w:iCs/>
          <w:color w:val="000000"/>
          <w:sz w:val="24"/>
          <w:szCs w:val="24"/>
          <w:lang w:val="ro-RO" w:eastAsia="ar-SA"/>
        </w:rPr>
        <w:t>de minimis</w:t>
      </w:r>
      <w:r w:rsidR="00DF2CFA" w:rsidRPr="00F247BB">
        <w:rPr>
          <w:rFonts w:ascii="Arial" w:hAnsi="Arial" w:cs="Arial"/>
          <w:color w:val="000000"/>
          <w:sz w:val="24"/>
          <w:szCs w:val="24"/>
          <w:lang w:val="ro-RO" w:eastAsia="ar-SA"/>
        </w:rPr>
        <w:t>, transmite Consiliului Concuren</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ei informa</w:t>
      </w:r>
      <w:r w:rsidR="000E372B">
        <w:rPr>
          <w:rFonts w:ascii="Arial" w:hAnsi="Arial" w:cs="Arial"/>
          <w:color w:val="000000"/>
          <w:sz w:val="24"/>
          <w:szCs w:val="24"/>
          <w:lang w:val="ro-RO" w:eastAsia="ar-SA"/>
        </w:rPr>
        <w:t>ț</w:t>
      </w:r>
      <w:r w:rsidR="00DF2CFA" w:rsidRPr="00F247BB">
        <w:rPr>
          <w:rFonts w:ascii="Arial" w:hAnsi="Arial" w:cs="Arial"/>
          <w:color w:val="000000"/>
          <w:sz w:val="24"/>
          <w:szCs w:val="24"/>
          <w:lang w:val="ro-RO" w:eastAsia="ar-SA"/>
        </w:rPr>
        <w:t>iile necesare pentru întocmirea rapoartelor anuale, pe care acesta le prezintă Comisiei Europene.</w:t>
      </w:r>
    </w:p>
    <w:p w:rsidR="00482874" w:rsidRDefault="003221EB" w:rsidP="009D24CC">
      <w:pPr>
        <w:pStyle w:val="al"/>
        <w:rPr>
          <w:rFonts w:ascii="Arial" w:hAnsi="Arial" w:cs="Arial"/>
          <w:color w:val="333333"/>
          <w:lang w:val="ro-RO"/>
        </w:rPr>
      </w:pPr>
      <w:r>
        <w:rPr>
          <w:rFonts w:ascii="Arial" w:hAnsi="Arial" w:cs="Arial"/>
          <w:noProof/>
          <w:color w:val="333333"/>
          <w:lang w:val="ro-RO"/>
        </w:rPr>
        <w:pict>
          <v:shapetype id="_x0000_t202" coordsize="21600,21600" o:spt="202" path="m,l,21600r21600,l21600,xe">
            <v:stroke joinstyle="miter"/>
            <v:path gradientshapeok="t" o:connecttype="rect"/>
          </v:shapetype>
          <v:shape id="Text Box 2" o:spid="_x0000_s1026" type="#_x0000_t202" style="position:absolute;left:0;text-align:left;margin-left:-9.75pt;margin-top:27.75pt;width:525.75pt;height:32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" fillcolor="#d8d8d8 [2732]" strokecolor="black [3200]" strokeweight="1pt">
            <v:textbox>
              <w:txbxContent>
                <w:p w:rsidR="0014506C" w:rsidRPr="00F247BB" w:rsidRDefault="0014506C" w:rsidP="00DB145E">
                  <w:pPr>
                    <w:pStyle w:val="al"/>
                    <w:rPr>
                      <w:rFonts w:ascii="Arial" w:hAnsi="Arial" w:cs="Arial"/>
                      <w:b/>
                      <w:bCs/>
                      <w:color w:val="333333"/>
                      <w:lang w:val="ro-RO"/>
                    </w:rPr>
                  </w:pPr>
                  <w:r w:rsidRPr="00F247BB">
                    <w:rPr>
                      <w:rFonts w:ascii="Arial" w:hAnsi="Arial" w:cs="Arial"/>
                      <w:b/>
                      <w:bCs/>
                      <w:color w:val="333333"/>
                      <w:lang w:val="ro-RO"/>
                    </w:rPr>
                    <w:t>1</w:t>
                  </w:r>
                  <w:r>
                    <w:rPr>
                      <w:rFonts w:ascii="Arial" w:hAnsi="Arial" w:cs="Arial"/>
                      <w:b/>
                      <w:bCs/>
                      <w:color w:val="333333"/>
                      <w:lang w:val="ro-RO"/>
                    </w:rPr>
                    <w:t>1</w:t>
                  </w:r>
                  <w:r w:rsidRPr="00F247BB">
                    <w:rPr>
                      <w:rFonts w:ascii="Arial" w:hAnsi="Arial" w:cs="Arial"/>
                      <w:b/>
                      <w:bCs/>
                      <w:color w:val="333333"/>
                      <w:lang w:val="ro-RO"/>
                    </w:rPr>
                    <w:t>.</w:t>
                  </w:r>
                  <w:r>
                    <w:rPr>
                      <w:rFonts w:ascii="Arial" w:hAnsi="Arial" w:cs="Arial"/>
                      <w:b/>
                      <w:bCs/>
                      <w:color w:val="333333"/>
                      <w:lang w:val="ro-RO"/>
                    </w:rPr>
                    <w:t xml:space="preserve"> Informații generale</w:t>
                  </w:r>
                </w:p>
                <w:p w:rsidR="0014506C" w:rsidRDefault="0014506C" w:rsidP="00DB145E">
                  <w:pPr>
                    <w:pStyle w:val="al"/>
                    <w:rPr>
                      <w:rFonts w:ascii="Arial" w:hAnsi="Arial" w:cs="Arial"/>
                      <w:color w:val="333333"/>
                      <w:lang w:val="ro-RO"/>
                    </w:rPr>
                  </w:pPr>
                </w:p>
                <w:p w:rsidR="0014506C" w:rsidRPr="00F12A7A" w:rsidRDefault="0014506C" w:rsidP="00DB145E">
                  <w:pPr>
                    <w:pStyle w:val="al"/>
                    <w:rPr>
                      <w:rFonts w:ascii="Arial" w:hAnsi="Arial" w:cs="Arial"/>
                      <w:lang w:val="ro-RO"/>
                    </w:rPr>
                  </w:pPr>
                  <w:r>
                    <w:rPr>
                      <w:rFonts w:ascii="Arial" w:hAnsi="Arial" w:cs="Arial"/>
                      <w:b/>
                      <w:bCs/>
                      <w:color w:val="333333"/>
                      <w:lang w:val="ro-RO"/>
                    </w:rPr>
                    <w:t>11.1</w:t>
                  </w:r>
                  <w:r w:rsidRPr="00F247BB">
                    <w:rPr>
                      <w:rFonts w:ascii="Arial" w:hAnsi="Arial" w:cs="Arial"/>
                      <w:b/>
                      <w:bCs/>
                      <w:color w:val="333333"/>
                      <w:lang w:val="ro-RO"/>
                    </w:rPr>
                    <w:t>.</w:t>
                  </w:r>
                  <w:r w:rsidRPr="00F247BB">
                    <w:rPr>
                      <w:rFonts w:ascii="Arial" w:hAnsi="Arial" w:cs="Arial"/>
                      <w:color w:val="333333"/>
                      <w:lang w:val="ro-RO"/>
                    </w:rPr>
                    <w:t xml:space="preserve"> </w:t>
                  </w:r>
                  <w:r w:rsidRPr="00F12A7A">
                    <w:rPr>
                      <w:rFonts w:ascii="Arial" w:hAnsi="Arial" w:cs="Arial"/>
                      <w:lang w:val="ro-RO"/>
                    </w:rPr>
                    <w:t>Toate termenele prevăzute în prezenta procedură se calculează astfel:</w:t>
                  </w:r>
                </w:p>
                <w:p w:rsidR="0014506C" w:rsidRPr="00F12A7A" w:rsidRDefault="0014506C" w:rsidP="00DB145E">
                  <w:pPr>
                    <w:pStyle w:val="al"/>
                    <w:rPr>
                      <w:rFonts w:ascii="Arial" w:hAnsi="Arial" w:cs="Arial"/>
                      <w:lang w:val="ro-RO"/>
                    </w:rPr>
                  </w:pPr>
                  <w:r w:rsidRPr="00F12A7A">
                    <w:rPr>
                      <w:rFonts w:ascii="Arial" w:hAnsi="Arial" w:cs="Arial"/>
                      <w:lang w:val="ro-RO"/>
                    </w:rPr>
                    <w:t>a) Când termenul se stabilește pe zile, nu se ia în calcul prima și ultima zi a termenului.</w:t>
                  </w:r>
                </w:p>
                <w:p w:rsidR="0014506C" w:rsidRPr="00F12A7A" w:rsidRDefault="0014506C" w:rsidP="00DB145E">
                  <w:pPr>
                    <w:pStyle w:val="al"/>
                    <w:rPr>
                      <w:rFonts w:ascii="Arial" w:hAnsi="Arial" w:cs="Arial"/>
                      <w:lang w:val="ro-RO"/>
                    </w:rPr>
                  </w:pPr>
                  <w:r w:rsidRPr="00F12A7A">
                    <w:rPr>
                      <w:rFonts w:ascii="Arial" w:hAnsi="Arial" w:cs="Arial"/>
                      <w:lang w:val="ro-RO"/>
                    </w:rPr>
                    <w:t>b) Termenul care începe într-o zi nelucrătoare/sărbătoare legală se calculează începând cu prima zi lucrătoare. Termenul care se sfârșește într-o zi de sărbătoare legală/zi nelucrătoare se prelungește până în prima zi lucrătoare.</w:t>
                  </w:r>
                </w:p>
                <w:p w:rsidR="0014506C" w:rsidRPr="00F12A7A" w:rsidRDefault="0014506C" w:rsidP="00DB145E">
                  <w:pPr>
                    <w:pStyle w:val="al"/>
                    <w:rPr>
                      <w:rFonts w:ascii="Arial" w:hAnsi="Arial" w:cs="Arial"/>
                      <w:lang w:val="ro-RO"/>
                    </w:rPr>
                  </w:pPr>
                  <w:r w:rsidRPr="00F12A7A">
                    <w:rPr>
                      <w:rFonts w:ascii="Arial" w:hAnsi="Arial" w:cs="Arial"/>
                      <w:lang w:val="ro-RO"/>
                    </w:rPr>
                    <w:t>c) Transmiterea documentelor prin intermediul poștei electronice în ultima zi a termenului se va face până la ora 24.00 a zilei respective.</w:t>
                  </w:r>
                </w:p>
                <w:p w:rsidR="0014506C" w:rsidRPr="00F12A7A" w:rsidRDefault="0014506C" w:rsidP="00DB145E">
                  <w:pPr>
                    <w:pStyle w:val="al"/>
                    <w:rPr>
                      <w:rFonts w:ascii="Arial" w:hAnsi="Arial" w:cs="Arial"/>
                      <w:lang w:val="ro-RO"/>
                    </w:rPr>
                  </w:pPr>
                  <w:r w:rsidRPr="00F12A7A">
                    <w:rPr>
                      <w:rFonts w:ascii="Arial" w:hAnsi="Arial" w:cs="Arial"/>
                      <w:lang w:val="ro-RO"/>
                    </w:rPr>
                    <w:t>1</w:t>
                  </w:r>
                  <w:r>
                    <w:rPr>
                      <w:rFonts w:ascii="Arial" w:hAnsi="Arial" w:cs="Arial"/>
                      <w:lang w:val="ro-RO"/>
                    </w:rPr>
                    <w:t>1</w:t>
                  </w:r>
                  <w:r w:rsidRPr="00F12A7A">
                    <w:rPr>
                      <w:rFonts w:ascii="Arial" w:hAnsi="Arial" w:cs="Arial"/>
                      <w:lang w:val="ro-RO"/>
                    </w:rPr>
                    <w:t>.2 O organizație poate fi înrolată în sistemul electronic o singură dată, astfel se creează un singur cont pentru un cod unic de înregistrare.</w:t>
                  </w:r>
                </w:p>
                <w:p w:rsidR="0014506C" w:rsidRPr="0007656E" w:rsidRDefault="0014506C" w:rsidP="00BE5B02">
                  <w:pPr>
                    <w:pStyle w:val="al"/>
                    <w:rPr>
                      <w:rFonts w:ascii="Arial" w:hAnsi="Arial" w:cs="Arial"/>
                      <w:lang w:val="ro-RO"/>
                    </w:rPr>
                  </w:pPr>
                  <w:r w:rsidRPr="00F12A7A">
                    <w:rPr>
                      <w:rFonts w:ascii="Arial" w:hAnsi="Arial" w:cs="Arial"/>
                      <w:lang w:val="ro-RO"/>
                    </w:rPr>
                    <w:t>1</w:t>
                  </w:r>
                  <w:r>
                    <w:rPr>
                      <w:rFonts w:ascii="Arial" w:hAnsi="Arial" w:cs="Arial"/>
                      <w:lang w:val="ro-RO"/>
                    </w:rPr>
                    <w:t>1</w:t>
                  </w:r>
                  <w:r w:rsidRPr="00F12A7A">
                    <w:rPr>
                      <w:rFonts w:ascii="Arial" w:hAnsi="Arial" w:cs="Arial"/>
                      <w:lang w:val="ro-RO"/>
                    </w:rPr>
                    <w:t>.3 Toată corespondența se derulează prin intermediul sistemului electronic. Niciun document transmis în afara sistemului electronic de către Solicitant nu se ia în considerare</w:t>
                  </w:r>
                  <w:r>
                    <w:rPr>
                      <w:rFonts w:ascii="Arial" w:hAnsi="Arial" w:cs="Arial"/>
                      <w:lang w:val="ro-RO"/>
                    </w:rPr>
                    <w:t xml:space="preserve">, </w:t>
                  </w:r>
                  <w:r w:rsidRPr="0007656E">
                    <w:rPr>
                      <w:rFonts w:ascii="Arial" w:hAnsi="Arial" w:cs="Arial"/>
                      <w:lang w:val="ro-RO"/>
                    </w:rPr>
                    <w:t>cu excepția cazului în care se dovedește că sistemul nu a fost funcțional.</w:t>
                  </w:r>
                </w:p>
                <w:p w:rsidR="0014506C" w:rsidRPr="00F12A7A" w:rsidRDefault="0014506C" w:rsidP="00BE5B02">
                  <w:pPr>
                    <w:pStyle w:val="al"/>
                    <w:rPr>
                      <w:rFonts w:ascii="Arial" w:hAnsi="Arial" w:cs="Arial"/>
                      <w:lang w:val="ro-RO"/>
                    </w:rPr>
                  </w:pPr>
                  <w:r w:rsidRPr="00F12A7A">
                    <w:rPr>
                      <w:rFonts w:ascii="Arial" w:hAnsi="Arial" w:cs="Arial"/>
                      <w:lang w:val="ro-RO"/>
                    </w:rPr>
                    <w:t>1</w:t>
                  </w:r>
                  <w:r>
                    <w:rPr>
                      <w:rFonts w:ascii="Arial" w:hAnsi="Arial" w:cs="Arial"/>
                      <w:lang w:val="ro-RO"/>
                    </w:rPr>
                    <w:t>1</w:t>
                  </w:r>
                  <w:r w:rsidRPr="00F12A7A">
                    <w:rPr>
                      <w:rFonts w:ascii="Arial" w:hAnsi="Arial" w:cs="Arial"/>
                      <w:lang w:val="ro-RO"/>
                    </w:rPr>
                    <w:t xml:space="preserve">.4 Toate documente ce se încarcă în sistemul electronic trebuie semnate cu semnătură electronică calificată extinsă a reprezentantului legal al organizației. </w:t>
                  </w:r>
                </w:p>
                <w:p w:rsidR="0014506C" w:rsidRPr="00F12A7A" w:rsidRDefault="0014506C" w:rsidP="00BE5B02">
                  <w:pPr>
                    <w:pStyle w:val="al"/>
                    <w:rPr>
                      <w:rFonts w:ascii="Arial" w:hAnsi="Arial" w:cs="Arial"/>
                      <w:lang w:val="ro-RO"/>
                    </w:rPr>
                  </w:pPr>
                  <w:r w:rsidRPr="00F12A7A">
                    <w:rPr>
                      <w:rFonts w:ascii="Arial" w:hAnsi="Arial" w:cs="Arial"/>
                      <w:lang w:val="ro-RO"/>
                    </w:rPr>
                    <w:t>1</w:t>
                  </w:r>
                  <w:r>
                    <w:rPr>
                      <w:rFonts w:ascii="Arial" w:hAnsi="Arial" w:cs="Arial"/>
                      <w:lang w:val="ro-RO"/>
                    </w:rPr>
                    <w:t>1</w:t>
                  </w:r>
                  <w:r w:rsidRPr="00F12A7A">
                    <w:rPr>
                      <w:rFonts w:ascii="Arial" w:hAnsi="Arial" w:cs="Arial"/>
                      <w:lang w:val="ro-RO"/>
                    </w:rPr>
                    <w:t>.5 Dacă nu se respectă termenel</w:t>
                  </w:r>
                  <w:bookmarkStart w:id="10" w:name="_GoBack"/>
                  <w:bookmarkEnd w:id="10"/>
                  <w:r w:rsidRPr="00F12A7A">
                    <w:rPr>
                      <w:rFonts w:ascii="Arial" w:hAnsi="Arial" w:cs="Arial"/>
                      <w:lang w:val="ro-RO"/>
                    </w:rPr>
                    <w:t>e de răspuns cererea de finanțare este respinsă.</w:t>
                  </w:r>
                </w:p>
                <w:p w:rsidR="0014506C" w:rsidRPr="00F12A7A" w:rsidRDefault="0014506C" w:rsidP="00DB145E">
                  <w:pPr>
                    <w:pStyle w:val="al"/>
                    <w:rPr>
                      <w:rFonts w:ascii="Arial" w:hAnsi="Arial" w:cs="Arial"/>
                      <w:lang w:val="ro-RO"/>
                    </w:rPr>
                  </w:pPr>
                  <w:r w:rsidRPr="00F12A7A">
                    <w:rPr>
                      <w:rFonts w:ascii="Arial" w:hAnsi="Arial" w:cs="Arial"/>
                      <w:lang w:val="ro-RO"/>
                    </w:rPr>
                    <w:t>1</w:t>
                  </w:r>
                  <w:r>
                    <w:rPr>
                      <w:rFonts w:ascii="Arial" w:hAnsi="Arial" w:cs="Arial"/>
                      <w:lang w:val="ro-RO"/>
                    </w:rPr>
                    <w:t>1</w:t>
                  </w:r>
                  <w:r w:rsidRPr="00F12A7A">
                    <w:rPr>
                      <w:rFonts w:ascii="Arial" w:hAnsi="Arial" w:cs="Arial"/>
                      <w:lang w:val="ro-RO"/>
                    </w:rPr>
                    <w:t>.6 Solicitantul trebuie să se asigure de corectitudinea documentelor de înființare a organizației, de valabilitatea mandatului de reprezentare pe care îl are și de limitele acestuia (ATENTIE ONG – DURATĂ MANDAT ȘI POSIBILITATE SEMNARE DOCUMENTE)</w:t>
                  </w:r>
                </w:p>
                <w:p w:rsidR="0014506C" w:rsidRPr="00F12A7A" w:rsidRDefault="0014506C" w:rsidP="00DB145E">
                  <w:pPr>
                    <w:pStyle w:val="al"/>
                    <w:rPr>
                      <w:rFonts w:ascii="Arial" w:hAnsi="Arial" w:cs="Arial"/>
                      <w:lang w:val="ro-RO"/>
                    </w:rPr>
                  </w:pPr>
                  <w:r w:rsidRPr="00F12A7A">
                    <w:rPr>
                      <w:rFonts w:ascii="Arial" w:hAnsi="Arial" w:cs="Arial"/>
                      <w:lang w:val="ro-RO"/>
                    </w:rPr>
                    <w:t>1</w:t>
                  </w:r>
                  <w:r>
                    <w:rPr>
                      <w:rFonts w:ascii="Arial" w:hAnsi="Arial" w:cs="Arial"/>
                      <w:lang w:val="ro-RO"/>
                    </w:rPr>
                    <w:t>1</w:t>
                  </w:r>
                  <w:r w:rsidRPr="00F12A7A">
                    <w:rPr>
                      <w:rFonts w:ascii="Arial" w:hAnsi="Arial" w:cs="Arial"/>
                      <w:lang w:val="ro-RO"/>
                    </w:rPr>
                    <w:t>.7 Solicitantul trebuie să deschidă un cont dedicat exclusiv derulării ajutorului de minimis</w:t>
                  </w:r>
                </w:p>
                <w:p w:rsidR="0014506C" w:rsidRPr="00F12A7A" w:rsidRDefault="0014506C" w:rsidP="00DB145E">
                  <w:pPr>
                    <w:pStyle w:val="al"/>
                    <w:rPr>
                      <w:rFonts w:ascii="Arial" w:hAnsi="Arial" w:cs="Arial"/>
                      <w:lang w:val="ro-RO"/>
                    </w:rPr>
                  </w:pPr>
                  <w:r>
                    <w:rPr>
                      <w:rFonts w:ascii="Arial" w:hAnsi="Arial" w:cs="Arial"/>
                      <w:lang w:val="ro-RO"/>
                    </w:rPr>
                    <w:t>11</w:t>
                  </w:r>
                  <w:r w:rsidRPr="00F12A7A">
                    <w:rPr>
                      <w:rFonts w:ascii="Arial" w:hAnsi="Arial" w:cs="Arial"/>
                      <w:lang w:val="ro-RO"/>
                    </w:rPr>
                    <w:t xml:space="preserve">.8 În termen de </w:t>
                  </w:r>
                  <w:r w:rsidRPr="00F247BB">
                    <w:rPr>
                      <w:rFonts w:ascii="Arial" w:hAnsi="Arial" w:cs="Arial"/>
                      <w:lang w:val="ro-RO"/>
                    </w:rPr>
                    <w:t>maximum 30 de zile</w:t>
                  </w:r>
                  <w:r>
                    <w:rPr>
                      <w:rFonts w:ascii="Arial" w:hAnsi="Arial" w:cs="Arial"/>
                      <w:lang w:val="ro-RO"/>
                    </w:rPr>
                    <w:t xml:space="preserve"> după</w:t>
                  </w:r>
                  <w:r w:rsidRPr="00F247BB">
                    <w:rPr>
                      <w:rFonts w:ascii="Arial" w:hAnsi="Arial" w:cs="Arial"/>
                      <w:lang w:val="ro-RO"/>
                    </w:rPr>
                    <w:t xml:space="preserve"> expirarea perioadei de 6 luni de la data primei plă</w:t>
                  </w:r>
                  <w:r>
                    <w:rPr>
                      <w:rFonts w:ascii="Arial" w:hAnsi="Arial" w:cs="Arial"/>
                      <w:lang w:val="ro-RO"/>
                    </w:rPr>
                    <w:t>ț</w:t>
                  </w:r>
                  <w:r w:rsidRPr="00F247BB">
                    <w:rPr>
                      <w:rFonts w:ascii="Arial" w:hAnsi="Arial" w:cs="Arial"/>
                      <w:lang w:val="ro-RO"/>
                    </w:rPr>
                    <w:t xml:space="preserve">i, beneficiarul va </w:t>
                  </w:r>
                  <w:r w:rsidRPr="00F12A7A">
                    <w:rPr>
                      <w:rFonts w:ascii="Arial" w:hAnsi="Arial" w:cs="Arial"/>
                      <w:lang w:val="ro-RO"/>
                    </w:rPr>
                    <w:t>transmi</w:t>
                  </w:r>
                  <w:r>
                    <w:rPr>
                      <w:rFonts w:ascii="Arial" w:hAnsi="Arial" w:cs="Arial"/>
                      <w:lang w:val="ro-RO"/>
                    </w:rPr>
                    <w:t>te</w:t>
                  </w:r>
                  <w:r w:rsidRPr="00F12A7A">
                    <w:rPr>
                      <w:rFonts w:ascii="Arial" w:hAnsi="Arial" w:cs="Arial"/>
                      <w:lang w:val="ro-RO"/>
                    </w:rPr>
                    <w:t xml:space="preserve"> prin sistemul electronic raport de progres însoțit de raport de audit</w:t>
                  </w:r>
                </w:p>
                <w:p w:rsidR="0014506C" w:rsidRDefault="0014506C"/>
              </w:txbxContent>
            </v:textbox>
            <w10:wrap type="square"/>
          </v:shape>
        </w:pict>
      </w:r>
    </w:p>
    <w:p w:rsidR="002D02C1" w:rsidRDefault="002D02C1" w:rsidP="00482874">
      <w:pPr>
        <w:pStyle w:val="al"/>
        <w:rPr>
          <w:rFonts w:ascii="Arial" w:hAnsi="Arial" w:cs="Arial"/>
          <w:color w:val="333333"/>
          <w:lang w:val="ro-RO"/>
        </w:rPr>
      </w:pPr>
    </w:p>
    <w:p w:rsidR="006B3AE5" w:rsidRPr="007F1D57" w:rsidRDefault="009A393B" w:rsidP="009D24CC">
      <w:pPr>
        <w:pStyle w:val="al"/>
        <w:rPr>
          <w:rFonts w:ascii="Arial" w:hAnsi="Arial" w:cs="Arial"/>
          <w:color w:val="333333"/>
          <w:lang w:val="ro-RO"/>
        </w:rPr>
      </w:pPr>
      <w:r w:rsidRPr="007F1D57">
        <w:rPr>
          <w:rFonts w:ascii="Arial" w:hAnsi="Arial" w:cs="Arial"/>
          <w:bCs/>
          <w:color w:val="333333"/>
          <w:lang w:val="ro-RO"/>
        </w:rPr>
        <w:t>1</w:t>
      </w:r>
      <w:r w:rsidR="005866AE" w:rsidRPr="007F1D57">
        <w:rPr>
          <w:rFonts w:ascii="Arial" w:hAnsi="Arial" w:cs="Arial"/>
          <w:bCs/>
          <w:color w:val="333333"/>
          <w:lang w:val="ro-RO"/>
        </w:rPr>
        <w:t>2</w:t>
      </w:r>
      <w:r w:rsidRPr="007F1D57">
        <w:rPr>
          <w:rFonts w:ascii="Arial" w:hAnsi="Arial" w:cs="Arial"/>
          <w:bCs/>
          <w:color w:val="333333"/>
          <w:lang w:val="ro-RO"/>
        </w:rPr>
        <w:t xml:space="preserve">. Anexele </w:t>
      </w:r>
      <w:hyperlink r:id="rId23" w:anchor="p-396920794" w:tgtFrame="_blank" w:history="1">
        <w:r w:rsidRPr="007F1D57">
          <w:rPr>
            <w:rStyle w:val="Hyperlink"/>
            <w:rFonts w:ascii="Arial" w:hAnsi="Arial" w:cs="Arial"/>
            <w:bCs/>
            <w:color w:val="000000" w:themeColor="text1"/>
            <w:u w:val="none"/>
            <w:lang w:val="ro-RO"/>
          </w:rPr>
          <w:t>nr. 1</w:t>
        </w:r>
      </w:hyperlink>
      <w:r w:rsidRPr="007F1D57">
        <w:rPr>
          <w:rFonts w:ascii="Arial" w:hAnsi="Arial" w:cs="Arial"/>
          <w:bCs/>
          <w:color w:val="000000" w:themeColor="text1"/>
          <w:lang w:val="ro-RO"/>
        </w:rPr>
        <w:t xml:space="preserve"> </w:t>
      </w:r>
      <w:r w:rsidR="00400386" w:rsidRPr="007F1D57">
        <w:rPr>
          <w:rFonts w:ascii="Arial" w:hAnsi="Arial" w:cs="Arial"/>
          <w:bCs/>
          <w:color w:val="000000" w:themeColor="text1"/>
          <w:lang w:val="ro-RO"/>
        </w:rPr>
        <w:t>–</w:t>
      </w:r>
      <w:r w:rsidRPr="007F1D57">
        <w:rPr>
          <w:rFonts w:ascii="Arial" w:hAnsi="Arial" w:cs="Arial"/>
          <w:bCs/>
          <w:color w:val="000000" w:themeColor="text1"/>
          <w:lang w:val="ro-RO"/>
        </w:rPr>
        <w:t xml:space="preserve"> </w:t>
      </w:r>
      <w:r w:rsidR="00400386" w:rsidRPr="007F1D57">
        <w:rPr>
          <w:rFonts w:ascii="Arial" w:hAnsi="Arial" w:cs="Arial"/>
          <w:bCs/>
          <w:color w:val="000000" w:themeColor="text1"/>
          <w:lang w:val="ro-RO"/>
        </w:rPr>
        <w:t>nr.</w:t>
      </w:r>
      <w:r w:rsidR="0014506C">
        <w:rPr>
          <w:rFonts w:ascii="Arial" w:hAnsi="Arial" w:cs="Arial"/>
          <w:bCs/>
          <w:color w:val="000000" w:themeColor="text1"/>
          <w:lang w:val="ro-RO"/>
        </w:rPr>
        <w:t xml:space="preserve">  </w:t>
      </w:r>
      <w:r w:rsidR="00400386" w:rsidRPr="007F1D57">
        <w:rPr>
          <w:rFonts w:ascii="Arial" w:hAnsi="Arial" w:cs="Arial"/>
          <w:bCs/>
          <w:color w:val="000000" w:themeColor="text1"/>
          <w:lang w:val="ro-RO"/>
        </w:rPr>
        <w:t xml:space="preserve"> </w:t>
      </w:r>
      <w:r w:rsidR="007F1D57" w:rsidRPr="007F1D57">
        <w:rPr>
          <w:rFonts w:ascii="Arial" w:hAnsi="Arial" w:cs="Arial"/>
        </w:rPr>
        <w:t xml:space="preserve">9 </w:t>
      </w:r>
      <w:r w:rsidRPr="007F1D57">
        <w:rPr>
          <w:rFonts w:ascii="Arial" w:hAnsi="Arial" w:cs="Arial"/>
          <w:bCs/>
          <w:color w:val="333333"/>
          <w:lang w:val="ro-RO"/>
        </w:rPr>
        <w:t>fac parte integrantă din prezenta procedură.</w:t>
      </w:r>
    </w:p>
    <w:sectPr w:rsidR="006B3AE5" w:rsidRPr="007F1D57" w:rsidSect="00300F46">
      <w:footerReference w:type="default" r:id="rId24"/>
      <w:headerReference w:type="first" r:id="rId2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1EB" w:rsidRDefault="003221EB" w:rsidP="00971226">
      <w:pPr>
        <w:spacing w:after="0" w:line="240" w:lineRule="auto"/>
      </w:pPr>
      <w:r>
        <w:separator/>
      </w:r>
    </w:p>
  </w:endnote>
  <w:endnote w:type="continuationSeparator" w:id="0">
    <w:p w:rsidR="003221EB" w:rsidRDefault="003221EB" w:rsidP="00971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653541"/>
      <w:docPartObj>
        <w:docPartGallery w:val="Page Numbers (Bottom of Page)"/>
        <w:docPartUnique/>
      </w:docPartObj>
    </w:sdtPr>
    <w:sdtEndPr/>
    <w:sdtContent>
      <w:p w:rsidR="0014506C" w:rsidRDefault="003221EB">
        <w:pPr>
          <w:pStyle w:val="Footer"/>
          <w:jc w:val="center"/>
        </w:pPr>
        <w:r>
          <w:rPr>
            <w:noProof/>
          </w:rPr>
          <w:fldChar w:fldCharType="begin"/>
        </w:r>
        <w:r>
          <w:rPr>
            <w:noProof/>
          </w:rPr>
          <w:instrText xml:space="preserve"> PAGE   \* MERGEFORMAT </w:instrText>
        </w:r>
        <w:r>
          <w:rPr>
            <w:noProof/>
          </w:rPr>
          <w:fldChar w:fldCharType="separate"/>
        </w:r>
        <w:r w:rsidR="0007656E">
          <w:rPr>
            <w:noProof/>
          </w:rPr>
          <w:t>13</w:t>
        </w:r>
        <w:r>
          <w:rPr>
            <w:noProof/>
          </w:rPr>
          <w:fldChar w:fldCharType="end"/>
        </w:r>
      </w:p>
    </w:sdtContent>
  </w:sdt>
  <w:p w:rsidR="0014506C" w:rsidRDefault="001450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1EB" w:rsidRDefault="003221EB" w:rsidP="00971226">
      <w:pPr>
        <w:spacing w:after="0" w:line="240" w:lineRule="auto"/>
      </w:pPr>
      <w:r>
        <w:separator/>
      </w:r>
    </w:p>
  </w:footnote>
  <w:footnote w:type="continuationSeparator" w:id="0">
    <w:p w:rsidR="003221EB" w:rsidRDefault="003221EB" w:rsidP="009712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06C" w:rsidRPr="00971AB7" w:rsidRDefault="003221EB" w:rsidP="00300F46">
    <w:pPr>
      <w:pStyle w:val="BodyText"/>
      <w:rPr>
        <w:rFonts w:ascii="Arial" w:hAnsi="Arial" w:cs="Arial"/>
        <w:b/>
        <w:sz w:val="22"/>
        <w:szCs w:val="22"/>
      </w:rPr>
    </w:pPr>
    <w:r>
      <w:rPr>
        <w:rFonts w:ascii="Arial" w:hAnsi="Arial" w:cs="Arial"/>
        <w:noProof/>
        <w:sz w:val="22"/>
        <w:szCs w:val="22"/>
      </w:rPr>
      <w:pict>
        <v:shape id="Freeform 6" o:spid="_x0000_s2049" style="position:absolute;margin-left:70pt;margin-top:8.85pt;width:4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" path="m,l9100,e" filled="f" strokeweight="1pt">
          <v:path arrowok="t" o:connecttype="custom" o:connectlocs="0,0;5778500,0" o:connectangles="0,0"/>
          <w10:wrap type="topAndBottom" anchorx="page"/>
        </v:shape>
      </w:pict>
    </w:r>
    <w:r w:rsidR="0014506C">
      <w:rPr>
        <w:rFonts w:ascii="Arial" w:hAnsi="Arial" w:cs="Arial"/>
        <w:b/>
        <w:sz w:val="22"/>
        <w:szCs w:val="22"/>
      </w:rPr>
      <w:t xml:space="preserve">                                                                                                Anexa la OMC nr.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421F"/>
    <w:multiLevelType w:val="hybridMultilevel"/>
    <w:tmpl w:val="E2986C4C"/>
    <w:lvl w:ilvl="0" w:tplc="56904D4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280880"/>
    <w:multiLevelType w:val="hybridMultilevel"/>
    <w:tmpl w:val="93CA3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C0A2F"/>
    <w:multiLevelType w:val="hybridMultilevel"/>
    <w:tmpl w:val="C220DE92"/>
    <w:lvl w:ilvl="0" w:tplc="0418000F">
      <w:start w:val="1"/>
      <w:numFmt w:val="decimal"/>
      <w:lvlText w:val="%1."/>
      <w:lvlJc w:val="left"/>
      <w:pPr>
        <w:ind w:left="450" w:hanging="360"/>
      </w:p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 w15:restartNumberingAfterBreak="0">
    <w:nsid w:val="138338A2"/>
    <w:multiLevelType w:val="hybridMultilevel"/>
    <w:tmpl w:val="C9EE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838A2"/>
    <w:multiLevelType w:val="hybridMultilevel"/>
    <w:tmpl w:val="168EB660"/>
    <w:lvl w:ilvl="0" w:tplc="02FCEB5A">
      <w:start w:val="1"/>
      <w:numFmt w:val="lowerLetter"/>
      <w:lvlText w:val="%1)"/>
      <w:lvlJc w:val="left"/>
      <w:pPr>
        <w:ind w:left="72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991498"/>
    <w:multiLevelType w:val="hybridMultilevel"/>
    <w:tmpl w:val="C220DE92"/>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 w15:restartNumberingAfterBreak="0">
    <w:nsid w:val="277E3722"/>
    <w:multiLevelType w:val="hybridMultilevel"/>
    <w:tmpl w:val="65D2C4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D0C5FB3"/>
    <w:multiLevelType w:val="hybridMultilevel"/>
    <w:tmpl w:val="B6F2D7FC"/>
    <w:lvl w:ilvl="0" w:tplc="98BE21C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C76AF7"/>
    <w:multiLevelType w:val="multilevel"/>
    <w:tmpl w:val="926E00D2"/>
    <w:name w:val="Numbered list 65"/>
    <w:lvl w:ilvl="0">
      <w:start w:val="1"/>
      <w:numFmt w:val="decimal"/>
      <w:lvlText w:val="%1."/>
      <w:lvlJc w:val="left"/>
      <w:pPr>
        <w:ind w:left="360" w:firstLine="0"/>
      </w:pPr>
    </w:lvl>
    <w:lvl w:ilvl="1">
      <w:start w:val="1"/>
      <w:numFmt w:val="decimal"/>
      <w:lvlText w:val="%1.%2"/>
      <w:lvlJc w:val="left"/>
      <w:pPr>
        <w:ind w:left="360" w:firstLine="0"/>
      </w:pPr>
      <w:rPr>
        <w:color w:val="17365D"/>
        <w:sz w:val="22"/>
        <w:szCs w:val="28"/>
      </w:rPr>
    </w:lvl>
    <w:lvl w:ilvl="2">
      <w:start w:val="1"/>
      <w:numFmt w:val="decimal"/>
      <w:lvlText w:val="%1.%2.%3"/>
      <w:lvlJc w:val="left"/>
      <w:pPr>
        <w:ind w:left="360" w:firstLine="0"/>
      </w:pPr>
      <w:rPr>
        <w:sz w:val="22"/>
      </w:r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9" w15:restartNumberingAfterBreak="0">
    <w:nsid w:val="58FA3F92"/>
    <w:multiLevelType w:val="hybridMultilevel"/>
    <w:tmpl w:val="65D2C4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0AC7543"/>
    <w:multiLevelType w:val="hybridMultilevel"/>
    <w:tmpl w:val="65D2C434"/>
    <w:lvl w:ilvl="0" w:tplc="7038B6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A61CF6"/>
    <w:multiLevelType w:val="hybridMultilevel"/>
    <w:tmpl w:val="7CFE7CD4"/>
    <w:name w:val="Numbered list 53"/>
    <w:lvl w:ilvl="0" w:tplc="4D2AA8A8">
      <w:start w:val="1"/>
      <w:numFmt w:val="lowerLetter"/>
      <w:lvlText w:val="%1)"/>
      <w:lvlJc w:val="left"/>
      <w:pPr>
        <w:ind w:left="360" w:firstLine="0"/>
      </w:pPr>
    </w:lvl>
    <w:lvl w:ilvl="1" w:tplc="BB7AB4EE">
      <w:start w:val="1"/>
      <w:numFmt w:val="lowerLetter"/>
      <w:lvlText w:val="%2."/>
      <w:lvlJc w:val="left"/>
      <w:pPr>
        <w:ind w:left="1080" w:firstLine="0"/>
      </w:pPr>
    </w:lvl>
    <w:lvl w:ilvl="2" w:tplc="AD88D768">
      <w:start w:val="1"/>
      <w:numFmt w:val="lowerRoman"/>
      <w:lvlText w:val="%3."/>
      <w:lvlJc w:val="left"/>
      <w:pPr>
        <w:ind w:left="1980" w:firstLine="0"/>
      </w:pPr>
    </w:lvl>
    <w:lvl w:ilvl="3" w:tplc="395A91DC">
      <w:start w:val="1"/>
      <w:numFmt w:val="decimal"/>
      <w:lvlText w:val="%4."/>
      <w:lvlJc w:val="left"/>
      <w:pPr>
        <w:ind w:left="2520" w:firstLine="0"/>
      </w:pPr>
    </w:lvl>
    <w:lvl w:ilvl="4" w:tplc="2C5E7076">
      <w:start w:val="1"/>
      <w:numFmt w:val="lowerLetter"/>
      <w:lvlText w:val="%5."/>
      <w:lvlJc w:val="left"/>
      <w:pPr>
        <w:ind w:left="3240" w:firstLine="0"/>
      </w:pPr>
    </w:lvl>
    <w:lvl w:ilvl="5" w:tplc="D00A85E0">
      <w:start w:val="1"/>
      <w:numFmt w:val="lowerRoman"/>
      <w:lvlText w:val="%6."/>
      <w:lvlJc w:val="left"/>
      <w:pPr>
        <w:ind w:left="4140" w:firstLine="0"/>
      </w:pPr>
    </w:lvl>
    <w:lvl w:ilvl="6" w:tplc="556A388C">
      <w:start w:val="1"/>
      <w:numFmt w:val="decimal"/>
      <w:lvlText w:val="%7."/>
      <w:lvlJc w:val="left"/>
      <w:pPr>
        <w:ind w:left="4680" w:firstLine="0"/>
      </w:pPr>
    </w:lvl>
    <w:lvl w:ilvl="7" w:tplc="DA2AF9C4">
      <w:start w:val="1"/>
      <w:numFmt w:val="lowerLetter"/>
      <w:lvlText w:val="%8."/>
      <w:lvlJc w:val="left"/>
      <w:pPr>
        <w:ind w:left="5400" w:firstLine="0"/>
      </w:pPr>
    </w:lvl>
    <w:lvl w:ilvl="8" w:tplc="765E77EA">
      <w:start w:val="1"/>
      <w:numFmt w:val="lowerRoman"/>
      <w:lvlText w:val="%9."/>
      <w:lvlJc w:val="left"/>
      <w:pPr>
        <w:ind w:left="6300" w:firstLine="0"/>
      </w:pPr>
    </w:lvl>
  </w:abstractNum>
  <w:abstractNum w:abstractNumId="12" w15:restartNumberingAfterBreak="0">
    <w:nsid w:val="66F47744"/>
    <w:multiLevelType w:val="hybridMultilevel"/>
    <w:tmpl w:val="B9B26BC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AA464FD"/>
    <w:multiLevelType w:val="hybridMultilevel"/>
    <w:tmpl w:val="62E8CEBC"/>
    <w:lvl w:ilvl="0" w:tplc="B34AAB6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B559ED"/>
    <w:multiLevelType w:val="hybridMultilevel"/>
    <w:tmpl w:val="70E8E7C0"/>
    <w:lvl w:ilvl="0" w:tplc="F0F8157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8"/>
  </w:num>
  <w:num w:numId="5">
    <w:abstractNumId w:val="4"/>
  </w:num>
  <w:num w:numId="6">
    <w:abstractNumId w:val="3"/>
  </w:num>
  <w:num w:numId="7">
    <w:abstractNumId w:val="14"/>
  </w:num>
  <w:num w:numId="8">
    <w:abstractNumId w:val="10"/>
  </w:num>
  <w:num w:numId="9">
    <w:abstractNumId w:val="2"/>
  </w:num>
  <w:num w:numId="10">
    <w:abstractNumId w:val="5"/>
  </w:num>
  <w:num w:numId="11">
    <w:abstractNumId w:val="1"/>
  </w:num>
  <w:num w:numId="12">
    <w:abstractNumId w:val="7"/>
  </w:num>
  <w:num w:numId="13">
    <w:abstractNumId w:val="9"/>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53683F"/>
    <w:rsid w:val="00027EBE"/>
    <w:rsid w:val="0007656E"/>
    <w:rsid w:val="00086E7D"/>
    <w:rsid w:val="000B4F58"/>
    <w:rsid w:val="000C0080"/>
    <w:rsid w:val="000D3016"/>
    <w:rsid w:val="000E372B"/>
    <w:rsid w:val="000F0460"/>
    <w:rsid w:val="00101471"/>
    <w:rsid w:val="00135743"/>
    <w:rsid w:val="0014506C"/>
    <w:rsid w:val="00163B07"/>
    <w:rsid w:val="00187EEC"/>
    <w:rsid w:val="001A53E1"/>
    <w:rsid w:val="001A7FF9"/>
    <w:rsid w:val="001F3D05"/>
    <w:rsid w:val="00221C78"/>
    <w:rsid w:val="00237290"/>
    <w:rsid w:val="00265016"/>
    <w:rsid w:val="00266B6D"/>
    <w:rsid w:val="002B4C56"/>
    <w:rsid w:val="002D02C1"/>
    <w:rsid w:val="002F2DFF"/>
    <w:rsid w:val="00300F46"/>
    <w:rsid w:val="00303BBA"/>
    <w:rsid w:val="003221EB"/>
    <w:rsid w:val="00343A84"/>
    <w:rsid w:val="003549A4"/>
    <w:rsid w:val="00363C8E"/>
    <w:rsid w:val="00387768"/>
    <w:rsid w:val="00400386"/>
    <w:rsid w:val="00423704"/>
    <w:rsid w:val="00445605"/>
    <w:rsid w:val="00460540"/>
    <w:rsid w:val="00482874"/>
    <w:rsid w:val="00496030"/>
    <w:rsid w:val="004A0CB6"/>
    <w:rsid w:val="004A3BA9"/>
    <w:rsid w:val="004A5561"/>
    <w:rsid w:val="004E532C"/>
    <w:rsid w:val="00523E7A"/>
    <w:rsid w:val="0053683F"/>
    <w:rsid w:val="00544C36"/>
    <w:rsid w:val="00561E6E"/>
    <w:rsid w:val="005866AE"/>
    <w:rsid w:val="00593B56"/>
    <w:rsid w:val="005C307B"/>
    <w:rsid w:val="00630308"/>
    <w:rsid w:val="006374D8"/>
    <w:rsid w:val="0069623D"/>
    <w:rsid w:val="00696F5A"/>
    <w:rsid w:val="006A62F2"/>
    <w:rsid w:val="006B3AE5"/>
    <w:rsid w:val="006F4D9A"/>
    <w:rsid w:val="007150FB"/>
    <w:rsid w:val="00760A94"/>
    <w:rsid w:val="00765E02"/>
    <w:rsid w:val="00787F4D"/>
    <w:rsid w:val="0079151F"/>
    <w:rsid w:val="007A4768"/>
    <w:rsid w:val="007B6210"/>
    <w:rsid w:val="007D3FB6"/>
    <w:rsid w:val="007D6CE9"/>
    <w:rsid w:val="007E7894"/>
    <w:rsid w:val="007F1D57"/>
    <w:rsid w:val="007F578F"/>
    <w:rsid w:val="00814439"/>
    <w:rsid w:val="0083263D"/>
    <w:rsid w:val="00837359"/>
    <w:rsid w:val="00845785"/>
    <w:rsid w:val="008659B4"/>
    <w:rsid w:val="00886A1B"/>
    <w:rsid w:val="008A5465"/>
    <w:rsid w:val="008D1614"/>
    <w:rsid w:val="008F63A5"/>
    <w:rsid w:val="00913973"/>
    <w:rsid w:val="00925F9A"/>
    <w:rsid w:val="0094612B"/>
    <w:rsid w:val="00951F49"/>
    <w:rsid w:val="00955ED5"/>
    <w:rsid w:val="00965213"/>
    <w:rsid w:val="00971226"/>
    <w:rsid w:val="009A393B"/>
    <w:rsid w:val="009D24CC"/>
    <w:rsid w:val="009D50D3"/>
    <w:rsid w:val="009F5377"/>
    <w:rsid w:val="00A11CF0"/>
    <w:rsid w:val="00A135C3"/>
    <w:rsid w:val="00A6747F"/>
    <w:rsid w:val="00A7348E"/>
    <w:rsid w:val="00B205D2"/>
    <w:rsid w:val="00B32E3A"/>
    <w:rsid w:val="00B66824"/>
    <w:rsid w:val="00B66F70"/>
    <w:rsid w:val="00B73328"/>
    <w:rsid w:val="00B74D9D"/>
    <w:rsid w:val="00B95E85"/>
    <w:rsid w:val="00BD7E3B"/>
    <w:rsid w:val="00BE5B02"/>
    <w:rsid w:val="00C205A4"/>
    <w:rsid w:val="00C206D6"/>
    <w:rsid w:val="00C20BC5"/>
    <w:rsid w:val="00C343B6"/>
    <w:rsid w:val="00C40E9D"/>
    <w:rsid w:val="00C57E13"/>
    <w:rsid w:val="00C74759"/>
    <w:rsid w:val="00C80AC2"/>
    <w:rsid w:val="00C968DA"/>
    <w:rsid w:val="00CA220F"/>
    <w:rsid w:val="00CC7B9C"/>
    <w:rsid w:val="00CD5FF9"/>
    <w:rsid w:val="00D05626"/>
    <w:rsid w:val="00D507BF"/>
    <w:rsid w:val="00D54312"/>
    <w:rsid w:val="00D674CA"/>
    <w:rsid w:val="00D7509F"/>
    <w:rsid w:val="00D94E6F"/>
    <w:rsid w:val="00DB145E"/>
    <w:rsid w:val="00DB4CF2"/>
    <w:rsid w:val="00DD3D6C"/>
    <w:rsid w:val="00DE206D"/>
    <w:rsid w:val="00DF2CFA"/>
    <w:rsid w:val="00DF30C1"/>
    <w:rsid w:val="00DF40C8"/>
    <w:rsid w:val="00DF4F2D"/>
    <w:rsid w:val="00E25B55"/>
    <w:rsid w:val="00E5348D"/>
    <w:rsid w:val="00E76801"/>
    <w:rsid w:val="00E85DA6"/>
    <w:rsid w:val="00E90977"/>
    <w:rsid w:val="00EA4610"/>
    <w:rsid w:val="00EB04A0"/>
    <w:rsid w:val="00EC30AC"/>
    <w:rsid w:val="00F12A7A"/>
    <w:rsid w:val="00F17897"/>
    <w:rsid w:val="00F247BB"/>
    <w:rsid w:val="00F363DE"/>
    <w:rsid w:val="00F41F87"/>
    <w:rsid w:val="00F6280C"/>
    <w:rsid w:val="00F75488"/>
    <w:rsid w:val="00F90439"/>
    <w:rsid w:val="00FB1275"/>
    <w:rsid w:val="00FD3E99"/>
    <w:rsid w:val="00FE4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93322DF-2890-4C10-A883-57B0779F6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C36"/>
  </w:style>
  <w:style w:type="paragraph" w:styleId="Heading1">
    <w:name w:val="heading 1"/>
    <w:basedOn w:val="Normal"/>
    <w:link w:val="Heading1Char"/>
    <w:uiPriority w:val="9"/>
    <w:qFormat/>
    <w:rsid w:val="00544C36"/>
    <w:pPr>
      <w:spacing w:after="0" w:line="570" w:lineRule="atLeast"/>
      <w:jc w:val="both"/>
      <w:outlineLvl w:val="0"/>
    </w:pPr>
    <w:rPr>
      <w:rFonts w:ascii="Cambria" w:hAnsi="Cambria" w:cs="Times New Roman"/>
      <w:color w:val="2A76A7"/>
      <w:kern w:val="36"/>
      <w:sz w:val="32"/>
      <w:szCs w:val="32"/>
    </w:rPr>
  </w:style>
  <w:style w:type="paragraph" w:styleId="Heading2">
    <w:name w:val="heading 2"/>
    <w:basedOn w:val="Normal"/>
    <w:link w:val="Heading2Char"/>
    <w:uiPriority w:val="9"/>
    <w:qFormat/>
    <w:rsid w:val="00544C36"/>
    <w:pPr>
      <w:spacing w:after="0" w:line="240" w:lineRule="auto"/>
      <w:jc w:val="both"/>
      <w:outlineLvl w:val="1"/>
    </w:pPr>
    <w:rPr>
      <w:rFonts w:ascii="Times New Roman" w:hAnsi="Times New Roman" w:cs="Times New Roman"/>
      <w:sz w:val="24"/>
      <w:szCs w:val="24"/>
    </w:rPr>
  </w:style>
  <w:style w:type="paragraph" w:styleId="Heading3">
    <w:name w:val="heading 3"/>
    <w:basedOn w:val="Normal"/>
    <w:link w:val="Heading3Char"/>
    <w:uiPriority w:val="9"/>
    <w:qFormat/>
    <w:rsid w:val="00544C36"/>
    <w:pPr>
      <w:spacing w:after="0" w:line="240" w:lineRule="auto"/>
      <w:jc w:val="both"/>
      <w:outlineLvl w:val="2"/>
    </w:pPr>
    <w:rPr>
      <w:rFonts w:ascii="Times New Roman" w:hAnsi="Times New Roman" w:cs="Times New Roman"/>
      <w:sz w:val="24"/>
      <w:szCs w:val="24"/>
    </w:rPr>
  </w:style>
  <w:style w:type="paragraph" w:styleId="Heading4">
    <w:name w:val="heading 4"/>
    <w:basedOn w:val="Normal"/>
    <w:link w:val="Heading4Char"/>
    <w:uiPriority w:val="9"/>
    <w:qFormat/>
    <w:rsid w:val="00544C36"/>
    <w:pPr>
      <w:spacing w:after="0" w:line="240" w:lineRule="auto"/>
      <w:jc w:val="both"/>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C36"/>
    <w:rPr>
      <w:rFonts w:ascii="Cambria" w:hAnsi="Cambria" w:cs="Times New Roman"/>
      <w:color w:val="2A76A7"/>
      <w:kern w:val="36"/>
      <w:sz w:val="32"/>
      <w:szCs w:val="32"/>
    </w:rPr>
  </w:style>
  <w:style w:type="character" w:customStyle="1" w:styleId="Heading2Char">
    <w:name w:val="Heading 2 Char"/>
    <w:basedOn w:val="DefaultParagraphFont"/>
    <w:link w:val="Heading2"/>
    <w:uiPriority w:val="9"/>
    <w:rsid w:val="00544C36"/>
    <w:rPr>
      <w:rFonts w:ascii="Times New Roman" w:hAnsi="Times New Roman" w:cs="Times New Roman"/>
      <w:sz w:val="24"/>
      <w:szCs w:val="24"/>
    </w:rPr>
  </w:style>
  <w:style w:type="character" w:customStyle="1" w:styleId="Heading3Char">
    <w:name w:val="Heading 3 Char"/>
    <w:basedOn w:val="DefaultParagraphFont"/>
    <w:link w:val="Heading3"/>
    <w:uiPriority w:val="9"/>
    <w:rsid w:val="00544C36"/>
    <w:rPr>
      <w:rFonts w:ascii="Times New Roman" w:hAnsi="Times New Roman" w:cs="Times New Roman"/>
      <w:sz w:val="24"/>
      <w:szCs w:val="24"/>
    </w:rPr>
  </w:style>
  <w:style w:type="character" w:customStyle="1" w:styleId="Heading4Char">
    <w:name w:val="Heading 4 Char"/>
    <w:basedOn w:val="DefaultParagraphFont"/>
    <w:link w:val="Heading4"/>
    <w:uiPriority w:val="9"/>
    <w:rsid w:val="00544C36"/>
    <w:rPr>
      <w:rFonts w:ascii="Times New Roman" w:hAnsi="Times New Roman" w:cs="Times New Roman"/>
      <w:b/>
      <w:bCs/>
      <w:sz w:val="24"/>
      <w:szCs w:val="24"/>
    </w:rPr>
  </w:style>
  <w:style w:type="character" w:styleId="Hyperlink">
    <w:name w:val="Hyperlink"/>
    <w:basedOn w:val="DefaultParagraphFont"/>
    <w:uiPriority w:val="99"/>
    <w:unhideWhenUsed/>
    <w:rsid w:val="00544C36"/>
    <w:rPr>
      <w:color w:val="0000FF"/>
      <w:u w:val="single"/>
    </w:rPr>
  </w:style>
  <w:style w:type="character" w:styleId="FollowedHyperlink">
    <w:name w:val="FollowedHyperlink"/>
    <w:basedOn w:val="DefaultParagraphFont"/>
    <w:uiPriority w:val="99"/>
    <w:semiHidden/>
    <w:unhideWhenUsed/>
    <w:rsid w:val="00544C36"/>
    <w:rPr>
      <w:color w:val="800080"/>
      <w:u w:val="single"/>
    </w:rPr>
  </w:style>
  <w:style w:type="paragraph" w:styleId="HTMLPreformatted">
    <w:name w:val="HTML Preformatted"/>
    <w:basedOn w:val="Normal"/>
    <w:link w:val="HTMLPreformattedChar"/>
    <w:uiPriority w:val="99"/>
    <w:semiHidden/>
    <w:unhideWhenUsed/>
    <w:rsid w:val="0054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44C36"/>
    <w:rPr>
      <w:rFonts w:ascii="Courier New" w:hAnsi="Courier New" w:cs="Courier New"/>
      <w:sz w:val="20"/>
      <w:szCs w:val="20"/>
    </w:rPr>
  </w:style>
  <w:style w:type="character" w:styleId="Strong">
    <w:name w:val="Strong"/>
    <w:basedOn w:val="DefaultParagraphFont"/>
    <w:uiPriority w:val="22"/>
    <w:qFormat/>
    <w:rsid w:val="00544C36"/>
    <w:rPr>
      <w:b/>
      <w:bCs/>
    </w:rPr>
  </w:style>
  <w:style w:type="paragraph" w:customStyle="1" w:styleId="msonormal0">
    <w:name w:val="msonormal"/>
    <w:basedOn w:val="Normal"/>
    <w:rsid w:val="00544C36"/>
    <w:pPr>
      <w:spacing w:after="0" w:line="240" w:lineRule="auto"/>
      <w:jc w:val="both"/>
    </w:pPr>
    <w:rPr>
      <w:rFonts w:ascii="Times New Roman" w:hAnsi="Times New Roman" w:cs="Times New Roman"/>
      <w:sz w:val="24"/>
      <w:szCs w:val="24"/>
    </w:rPr>
  </w:style>
  <w:style w:type="paragraph" w:styleId="NormalWeb">
    <w:name w:val="Normal (Web)"/>
    <w:basedOn w:val="Normal"/>
    <w:link w:val="NormalWebChar"/>
    <w:uiPriority w:val="99"/>
    <w:unhideWhenUsed/>
    <w:rsid w:val="00544C36"/>
    <w:pPr>
      <w:spacing w:after="0" w:line="240" w:lineRule="auto"/>
      <w:jc w:val="both"/>
    </w:pPr>
    <w:rPr>
      <w:rFonts w:ascii="Times New Roman" w:hAnsi="Times New Roman" w:cs="Times New Roman"/>
      <w:sz w:val="24"/>
      <w:szCs w:val="24"/>
    </w:rPr>
  </w:style>
  <w:style w:type="paragraph" w:customStyle="1" w:styleId="displayfirstversion">
    <w:name w:val="display_first_version"/>
    <w:basedOn w:val="Normal"/>
    <w:rsid w:val="00544C36"/>
    <w:pPr>
      <w:spacing w:before="100" w:beforeAutospacing="1" w:after="100" w:afterAutospacing="1" w:line="240" w:lineRule="auto"/>
    </w:pPr>
    <w:rPr>
      <w:rFonts w:ascii="Times New Roman" w:hAnsi="Times New Roman" w:cs="Times New Roman"/>
      <w:vanish/>
      <w:sz w:val="24"/>
      <w:szCs w:val="24"/>
    </w:rPr>
  </w:style>
  <w:style w:type="paragraph" w:customStyle="1" w:styleId="document-note">
    <w:name w:val="document-note"/>
    <w:basedOn w:val="Normal"/>
    <w:rsid w:val="00544C36"/>
    <w:pPr>
      <w:pBdr>
        <w:top w:val="single" w:sz="12" w:space="4" w:color="FFEE58"/>
        <w:left w:val="single" w:sz="12" w:space="8" w:color="FFEE58"/>
        <w:bottom w:val="single" w:sz="12" w:space="4" w:color="FFEE58"/>
        <w:right w:val="single" w:sz="12" w:space="8" w:color="FFEE58"/>
      </w:pBdr>
      <w:shd w:val="clear" w:color="auto" w:fill="FFFFFF"/>
      <w:spacing w:before="75" w:after="75" w:line="240" w:lineRule="auto"/>
    </w:pPr>
    <w:rPr>
      <w:rFonts w:ascii="Times New Roman" w:hAnsi="Times New Roman" w:cs="Times New Roman"/>
      <w:sz w:val="18"/>
      <w:szCs w:val="18"/>
    </w:rPr>
  </w:style>
  <w:style w:type="paragraph" w:customStyle="1" w:styleId="notablewrapper">
    <w:name w:val="notablewrapper"/>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dateuntil">
    <w:name w:val="date_until"/>
    <w:basedOn w:val="Normal"/>
    <w:rsid w:val="00544C36"/>
    <w:pPr>
      <w:spacing w:before="100" w:beforeAutospacing="1" w:after="450" w:line="240" w:lineRule="auto"/>
    </w:pPr>
    <w:rPr>
      <w:rFonts w:ascii="Times New Roman" w:hAnsi="Times New Roman" w:cs="Times New Roman"/>
      <w:sz w:val="18"/>
      <w:szCs w:val="18"/>
    </w:rPr>
  </w:style>
  <w:style w:type="paragraph" w:customStyle="1" w:styleId="jumptoart">
    <w:name w:val="jump_to_art"/>
    <w:basedOn w:val="Normal"/>
    <w:rsid w:val="00544C36"/>
    <w:pPr>
      <w:spacing w:before="100" w:beforeAutospacing="1" w:after="100" w:afterAutospacing="1" w:line="240" w:lineRule="auto"/>
    </w:pPr>
    <w:rPr>
      <w:rFonts w:ascii="Times New Roman" w:hAnsi="Times New Roman" w:cs="Times New Roman"/>
      <w:vanish/>
      <w:sz w:val="24"/>
      <w:szCs w:val="24"/>
    </w:rPr>
  </w:style>
  <w:style w:type="paragraph" w:customStyle="1" w:styleId="quoted">
    <w:name w:val="quoted"/>
    <w:basedOn w:val="Normal"/>
    <w:rsid w:val="00544C36"/>
    <w:pPr>
      <w:spacing w:before="100" w:beforeAutospacing="1" w:after="100" w:afterAutospacing="1" w:line="240" w:lineRule="auto"/>
    </w:pPr>
    <w:rPr>
      <w:rFonts w:ascii="Times New Roman" w:hAnsi="Times New Roman" w:cs="Times New Roman"/>
      <w:i/>
      <w:iCs/>
      <w:sz w:val="24"/>
      <w:szCs w:val="24"/>
    </w:rPr>
  </w:style>
  <w:style w:type="paragraph" w:customStyle="1" w:styleId="s2">
    <w:name w:val="s_2"/>
    <w:basedOn w:val="Normal"/>
    <w:rsid w:val="00544C36"/>
    <w:pPr>
      <w:spacing w:before="100" w:beforeAutospacing="1" w:after="300" w:line="240" w:lineRule="auto"/>
    </w:pPr>
    <w:rPr>
      <w:rFonts w:ascii="Times New Roman" w:hAnsi="Times New Roman" w:cs="Times New Roman"/>
      <w:sz w:val="24"/>
      <w:szCs w:val="24"/>
    </w:rPr>
  </w:style>
  <w:style w:type="paragraph" w:customStyle="1" w:styleId="ac">
    <w:name w:val="a_c"/>
    <w:basedOn w:val="Normal"/>
    <w:rsid w:val="00544C36"/>
    <w:pPr>
      <w:spacing w:before="100" w:beforeAutospacing="1" w:after="100" w:afterAutospacing="1" w:line="240" w:lineRule="auto"/>
      <w:jc w:val="center"/>
    </w:pPr>
    <w:rPr>
      <w:rFonts w:ascii="Times New Roman" w:hAnsi="Times New Roman" w:cs="Times New Roman"/>
      <w:sz w:val="24"/>
      <w:szCs w:val="24"/>
    </w:rPr>
  </w:style>
  <w:style w:type="paragraph" w:customStyle="1" w:styleId="ar">
    <w:name w:val="a_r"/>
    <w:basedOn w:val="Normal"/>
    <w:rsid w:val="00544C36"/>
    <w:pPr>
      <w:spacing w:before="100" w:beforeAutospacing="1" w:after="100" w:afterAutospacing="1" w:line="240" w:lineRule="auto"/>
      <w:jc w:val="right"/>
    </w:pPr>
    <w:rPr>
      <w:rFonts w:ascii="Times New Roman" w:hAnsi="Times New Roman" w:cs="Times New Roman"/>
      <w:sz w:val="24"/>
      <w:szCs w:val="24"/>
    </w:rPr>
  </w:style>
  <w:style w:type="paragraph" w:customStyle="1" w:styleId="document-notetitle">
    <w:name w:val="document-note_title"/>
    <w:basedOn w:val="Normal"/>
    <w:rsid w:val="00544C36"/>
    <w:pPr>
      <w:spacing w:before="100" w:beforeAutospacing="1" w:after="100" w:afterAutospacing="1" w:line="240" w:lineRule="auto"/>
    </w:pPr>
    <w:rPr>
      <w:rFonts w:ascii="Times New Roman" w:hAnsi="Times New Roman" w:cs="Times New Roman"/>
      <w:b/>
      <w:bCs/>
      <w:sz w:val="24"/>
      <w:szCs w:val="24"/>
    </w:rPr>
  </w:style>
  <w:style w:type="paragraph" w:customStyle="1" w:styleId="isapplied">
    <w:name w:val="is_applied"/>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js-calendar">
    <w:name w:val="js-calendar"/>
    <w:basedOn w:val="Normal"/>
    <w:rsid w:val="00544C36"/>
    <w:pPr>
      <w:spacing w:before="45" w:after="45" w:line="240" w:lineRule="auto"/>
      <w:ind w:left="45" w:right="45"/>
    </w:pPr>
    <w:rPr>
      <w:rFonts w:ascii="Times New Roman" w:hAnsi="Times New Roman" w:cs="Times New Roman"/>
      <w:b/>
      <w:bCs/>
      <w:color w:val="008000"/>
      <w:sz w:val="24"/>
      <w:szCs w:val="24"/>
    </w:rPr>
  </w:style>
  <w:style w:type="paragraph" w:customStyle="1" w:styleId="addtotree">
    <w:name w:val="addtotree"/>
    <w:basedOn w:val="Normal"/>
    <w:rsid w:val="00544C36"/>
    <w:pPr>
      <w:spacing w:before="100" w:beforeAutospacing="1" w:after="750" w:line="240" w:lineRule="auto"/>
    </w:pPr>
    <w:rPr>
      <w:rFonts w:ascii="Times New Roman" w:hAnsi="Times New Roman" w:cs="Times New Roman"/>
      <w:sz w:val="24"/>
      <w:szCs w:val="24"/>
    </w:rPr>
  </w:style>
  <w:style w:type="paragraph" w:customStyle="1" w:styleId="pdffooter">
    <w:name w:val="pdf_footer"/>
    <w:basedOn w:val="Normal"/>
    <w:rsid w:val="00544C36"/>
    <w:pPr>
      <w:spacing w:before="100" w:beforeAutospacing="1" w:after="100" w:afterAutospacing="1" w:line="240" w:lineRule="auto"/>
    </w:pPr>
    <w:rPr>
      <w:rFonts w:ascii="Arial" w:hAnsi="Arial" w:cs="Arial"/>
      <w:sz w:val="14"/>
      <w:szCs w:val="14"/>
    </w:rPr>
  </w:style>
  <w:style w:type="paragraph" w:customStyle="1" w:styleId="t45">
    <w:name w:val="t_45"/>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t46">
    <w:name w:val="t_46"/>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smallgray">
    <w:name w:val="small_gray"/>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sharedlist">
    <w:name w:val="shared_list"/>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waitapprove">
    <w:name w:val="wait_approve"/>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document-noterate">
    <w:name w:val="document-note_rate"/>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js-nomenclature-expand">
    <w:name w:val="js-nomenclature-expand"/>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open">
    <w:name w:val="open"/>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btnclose">
    <w:name w:val="btn_close"/>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nomenclature-content">
    <w:name w:val="nomenclature-content"/>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cmt">
    <w:name w:val="cmt"/>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cmg">
    <w:name w:val="cmg"/>
    <w:basedOn w:val="Normal"/>
    <w:rsid w:val="00544C36"/>
    <w:pPr>
      <w:spacing w:before="100" w:beforeAutospacing="1" w:after="100" w:afterAutospacing="1" w:line="240" w:lineRule="auto"/>
    </w:pPr>
    <w:rPr>
      <w:rFonts w:ascii="Times New Roman" w:hAnsi="Times New Roman" w:cs="Times New Roman"/>
      <w:sz w:val="24"/>
      <w:szCs w:val="24"/>
    </w:rPr>
  </w:style>
  <w:style w:type="paragraph" w:customStyle="1" w:styleId="smallgray1">
    <w:name w:val="small_gray1"/>
    <w:basedOn w:val="Normal"/>
    <w:rsid w:val="00544C36"/>
    <w:pPr>
      <w:spacing w:after="0" w:line="240" w:lineRule="auto"/>
      <w:jc w:val="both"/>
    </w:pPr>
    <w:rPr>
      <w:rFonts w:ascii="Times New Roman" w:hAnsi="Times New Roman" w:cs="Times New Roman"/>
      <w:color w:val="999999"/>
      <w:sz w:val="17"/>
      <w:szCs w:val="17"/>
    </w:rPr>
  </w:style>
  <w:style w:type="paragraph" w:customStyle="1" w:styleId="sharedlist1">
    <w:name w:val="shared_list1"/>
    <w:basedOn w:val="Normal"/>
    <w:rsid w:val="00544C36"/>
    <w:pPr>
      <w:spacing w:after="0" w:line="240" w:lineRule="auto"/>
      <w:jc w:val="both"/>
    </w:pPr>
    <w:rPr>
      <w:rFonts w:ascii="Times New Roman" w:hAnsi="Times New Roman" w:cs="Times New Roman"/>
      <w:vanish/>
      <w:sz w:val="24"/>
      <w:szCs w:val="24"/>
    </w:rPr>
  </w:style>
  <w:style w:type="paragraph" w:customStyle="1" w:styleId="waitapprove1">
    <w:name w:val="wait_approve1"/>
    <w:basedOn w:val="Normal"/>
    <w:rsid w:val="00544C36"/>
    <w:pPr>
      <w:spacing w:after="0" w:line="240" w:lineRule="auto"/>
      <w:jc w:val="both"/>
    </w:pPr>
    <w:rPr>
      <w:rFonts w:ascii="Times New Roman" w:hAnsi="Times New Roman" w:cs="Times New Roman"/>
      <w:vanish/>
      <w:sz w:val="24"/>
      <w:szCs w:val="24"/>
    </w:rPr>
  </w:style>
  <w:style w:type="paragraph" w:customStyle="1" w:styleId="document-noterate1">
    <w:name w:val="document-note_rate1"/>
    <w:basedOn w:val="Normal"/>
    <w:rsid w:val="00544C36"/>
    <w:pPr>
      <w:spacing w:after="0" w:line="240" w:lineRule="auto"/>
      <w:jc w:val="both"/>
    </w:pPr>
    <w:rPr>
      <w:rFonts w:ascii="Times New Roman" w:hAnsi="Times New Roman" w:cs="Times New Roman"/>
      <w:vanish/>
      <w:sz w:val="24"/>
      <w:szCs w:val="24"/>
    </w:rPr>
  </w:style>
  <w:style w:type="paragraph" w:customStyle="1" w:styleId="js-nomenclature-expand1">
    <w:name w:val="js-nomenclature-expand1"/>
    <w:basedOn w:val="Normal"/>
    <w:rsid w:val="00544C36"/>
    <w:pPr>
      <w:spacing w:after="0" w:line="240" w:lineRule="auto"/>
      <w:jc w:val="both"/>
    </w:pPr>
    <w:rPr>
      <w:rFonts w:ascii="Times New Roman" w:hAnsi="Times New Roman" w:cs="Times New Roman"/>
      <w:sz w:val="24"/>
      <w:szCs w:val="24"/>
      <w:u w:val="single"/>
    </w:rPr>
  </w:style>
  <w:style w:type="paragraph" w:customStyle="1" w:styleId="open1">
    <w:name w:val="open1"/>
    <w:basedOn w:val="Normal"/>
    <w:rsid w:val="00544C36"/>
    <w:pPr>
      <w:spacing w:after="0" w:line="240" w:lineRule="auto"/>
      <w:jc w:val="both"/>
    </w:pPr>
    <w:rPr>
      <w:rFonts w:ascii="Times New Roman" w:hAnsi="Times New Roman" w:cs="Times New Roman"/>
      <w:sz w:val="24"/>
      <w:szCs w:val="24"/>
    </w:rPr>
  </w:style>
  <w:style w:type="paragraph" w:customStyle="1" w:styleId="document-notetitle1">
    <w:name w:val="document-note_title1"/>
    <w:basedOn w:val="Normal"/>
    <w:rsid w:val="00544C36"/>
    <w:pPr>
      <w:spacing w:after="0" w:line="240" w:lineRule="auto"/>
      <w:ind w:left="300"/>
      <w:jc w:val="both"/>
    </w:pPr>
    <w:rPr>
      <w:rFonts w:ascii="Times New Roman" w:hAnsi="Times New Roman" w:cs="Times New Roman"/>
      <w:b/>
      <w:bCs/>
      <w:sz w:val="24"/>
      <w:szCs w:val="24"/>
    </w:rPr>
  </w:style>
  <w:style w:type="paragraph" w:customStyle="1" w:styleId="btnclose1">
    <w:name w:val="btn_close1"/>
    <w:basedOn w:val="Normal"/>
    <w:rsid w:val="00544C36"/>
    <w:pPr>
      <w:spacing w:after="0" w:line="240" w:lineRule="auto"/>
      <w:ind w:hanging="18913"/>
      <w:jc w:val="both"/>
    </w:pPr>
    <w:rPr>
      <w:rFonts w:ascii="Times New Roman" w:hAnsi="Times New Roman" w:cs="Times New Roman"/>
      <w:vanish/>
      <w:sz w:val="24"/>
      <w:szCs w:val="24"/>
    </w:rPr>
  </w:style>
  <w:style w:type="paragraph" w:customStyle="1" w:styleId="nomenclature-content1">
    <w:name w:val="nomenclature-content1"/>
    <w:basedOn w:val="Normal"/>
    <w:rsid w:val="00544C36"/>
    <w:pPr>
      <w:pBdr>
        <w:top w:val="single" w:sz="18" w:space="8" w:color="FFA64D"/>
        <w:left w:val="single" w:sz="18" w:space="8" w:color="FFA64D"/>
        <w:bottom w:val="single" w:sz="18" w:space="8" w:color="FFA64D"/>
        <w:right w:val="single" w:sz="18" w:space="8" w:color="FFA64D"/>
      </w:pBdr>
      <w:spacing w:before="150" w:after="0" w:line="240" w:lineRule="auto"/>
      <w:jc w:val="both"/>
    </w:pPr>
    <w:rPr>
      <w:rFonts w:ascii="Times New Roman" w:hAnsi="Times New Roman" w:cs="Times New Roman"/>
      <w:vanish/>
      <w:sz w:val="24"/>
      <w:szCs w:val="24"/>
    </w:rPr>
  </w:style>
  <w:style w:type="paragraph" w:customStyle="1" w:styleId="t451">
    <w:name w:val="t_451"/>
    <w:basedOn w:val="Normal"/>
    <w:rsid w:val="00544C36"/>
    <w:pPr>
      <w:spacing w:before="150" w:after="0" w:line="240" w:lineRule="auto"/>
      <w:jc w:val="both"/>
    </w:pPr>
    <w:rPr>
      <w:rFonts w:ascii="Times New Roman" w:hAnsi="Times New Roman" w:cs="Times New Roman"/>
      <w:i/>
      <w:iCs/>
      <w:sz w:val="24"/>
      <w:szCs w:val="24"/>
    </w:rPr>
  </w:style>
  <w:style w:type="paragraph" w:customStyle="1" w:styleId="t461">
    <w:name w:val="t_461"/>
    <w:basedOn w:val="Normal"/>
    <w:rsid w:val="00544C36"/>
    <w:pPr>
      <w:spacing w:after="0" w:line="240" w:lineRule="auto"/>
      <w:jc w:val="both"/>
    </w:pPr>
    <w:rPr>
      <w:rFonts w:ascii="Times New Roman" w:hAnsi="Times New Roman" w:cs="Times New Roman"/>
      <w:sz w:val="24"/>
      <w:szCs w:val="24"/>
    </w:rPr>
  </w:style>
  <w:style w:type="paragraph" w:customStyle="1" w:styleId="cmt1">
    <w:name w:val="cmt1"/>
    <w:basedOn w:val="Normal"/>
    <w:rsid w:val="00544C36"/>
    <w:pPr>
      <w:spacing w:after="0" w:line="240" w:lineRule="auto"/>
      <w:jc w:val="both"/>
    </w:pPr>
    <w:rPr>
      <w:rFonts w:ascii="Times New Roman" w:hAnsi="Times New Roman" w:cs="Times New Roman"/>
      <w:color w:val="339966"/>
      <w:sz w:val="24"/>
      <w:szCs w:val="24"/>
    </w:rPr>
  </w:style>
  <w:style w:type="paragraph" w:customStyle="1" w:styleId="cmg1">
    <w:name w:val="cmg1"/>
    <w:basedOn w:val="Normal"/>
    <w:rsid w:val="00544C36"/>
    <w:pPr>
      <w:spacing w:after="0" w:line="240" w:lineRule="auto"/>
      <w:jc w:val="both"/>
    </w:pPr>
    <w:rPr>
      <w:rFonts w:ascii="Times New Roman" w:hAnsi="Times New Roman" w:cs="Times New Roman"/>
      <w:color w:val="339966"/>
      <w:sz w:val="20"/>
      <w:szCs w:val="20"/>
    </w:rPr>
  </w:style>
  <w:style w:type="paragraph" w:customStyle="1" w:styleId="cmg2">
    <w:name w:val="cmg2"/>
    <w:basedOn w:val="Normal"/>
    <w:rsid w:val="00544C36"/>
    <w:pPr>
      <w:spacing w:after="0" w:line="240" w:lineRule="auto"/>
      <w:jc w:val="both"/>
    </w:pPr>
    <w:rPr>
      <w:rFonts w:ascii="Times New Roman" w:hAnsi="Times New Roman" w:cs="Times New Roman"/>
      <w:color w:val="339966"/>
      <w:sz w:val="24"/>
      <w:szCs w:val="24"/>
    </w:rPr>
  </w:style>
  <w:style w:type="character" w:customStyle="1" w:styleId="js-ineffectstring">
    <w:name w:val="js-ineffectstring"/>
    <w:basedOn w:val="DefaultParagraphFont"/>
    <w:rsid w:val="00544C36"/>
  </w:style>
  <w:style w:type="character" w:customStyle="1" w:styleId="js-calendar1">
    <w:name w:val="js-calendar1"/>
    <w:basedOn w:val="DefaultParagraphFont"/>
    <w:rsid w:val="00544C36"/>
    <w:rPr>
      <w:b/>
      <w:bCs/>
      <w:color w:val="008000"/>
    </w:rPr>
  </w:style>
  <w:style w:type="paragraph" w:customStyle="1" w:styleId="al">
    <w:name w:val="a_l"/>
    <w:basedOn w:val="Normal"/>
    <w:rsid w:val="00544C36"/>
    <w:pPr>
      <w:spacing w:after="0" w:line="240" w:lineRule="auto"/>
      <w:jc w:val="both"/>
    </w:pPr>
    <w:rPr>
      <w:rFonts w:ascii="Times New Roman" w:hAnsi="Times New Roman" w:cs="Times New Roman"/>
      <w:sz w:val="24"/>
      <w:szCs w:val="24"/>
    </w:rPr>
  </w:style>
  <w:style w:type="paragraph" w:styleId="ListParagraph">
    <w:name w:val="List Paragraph"/>
    <w:aliases w:val="Akapit z listą BS,Outlines a.b.c.,List_Paragraph,Multilevel para_II,Akapit z lista BS,List Paragraph1"/>
    <w:basedOn w:val="Normal"/>
    <w:link w:val="ListParagraphChar"/>
    <w:uiPriority w:val="34"/>
    <w:qFormat/>
    <w:rsid w:val="00363C8E"/>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363C8E"/>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unhideWhenUsed/>
    <w:rsid w:val="000C0080"/>
    <w:pPr>
      <w:spacing w:line="240" w:lineRule="auto"/>
    </w:pPr>
    <w:rPr>
      <w:sz w:val="20"/>
      <w:szCs w:val="20"/>
    </w:rPr>
  </w:style>
  <w:style w:type="character" w:customStyle="1" w:styleId="CommentTextChar">
    <w:name w:val="Comment Text Char"/>
    <w:basedOn w:val="DefaultParagraphFont"/>
    <w:link w:val="CommentText"/>
    <w:uiPriority w:val="99"/>
    <w:rsid w:val="000C0080"/>
    <w:rPr>
      <w:sz w:val="20"/>
      <w:szCs w:val="20"/>
    </w:rPr>
  </w:style>
  <w:style w:type="paragraph" w:customStyle="1" w:styleId="Default">
    <w:name w:val="Default"/>
    <w:qFormat/>
    <w:rsid w:val="00343A84"/>
    <w:pPr>
      <w:spacing w:after="0" w:line="240" w:lineRule="auto"/>
    </w:pPr>
    <w:rPr>
      <w:rFonts w:ascii="Arial" w:eastAsia="MS Mincho" w:hAnsi="Arial" w:cs="Arial"/>
      <w:color w:val="000000"/>
      <w:sz w:val="24"/>
      <w:szCs w:val="24"/>
      <w:lang w:eastAsia="zh-CN"/>
    </w:rPr>
  </w:style>
  <w:style w:type="table" w:customStyle="1" w:styleId="GridTable1Light-Accent11">
    <w:name w:val="Grid Table 1 Light - Accent 11"/>
    <w:basedOn w:val="TableNormal"/>
    <w:uiPriority w:val="46"/>
    <w:rsid w:val="00343A84"/>
    <w:pPr>
      <w:spacing w:after="0" w:line="240" w:lineRule="auto"/>
    </w:pPr>
    <w:rPr>
      <w:rFonts w:ascii="Calibri" w:eastAsia="MS Mincho" w:hAnsi="Calibri" w:cs="Times New Roman"/>
      <w:lang w:val="ro-RO" w:eastAsia="zh-C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343A84"/>
    <w:rPr>
      <w:sz w:val="16"/>
      <w:szCs w:val="16"/>
    </w:rPr>
  </w:style>
  <w:style w:type="paragraph" w:styleId="CommentSubject">
    <w:name w:val="annotation subject"/>
    <w:basedOn w:val="CommentText"/>
    <w:next w:val="CommentText"/>
    <w:link w:val="CommentSubjectChar"/>
    <w:uiPriority w:val="99"/>
    <w:semiHidden/>
    <w:unhideWhenUsed/>
    <w:rsid w:val="00343A84"/>
    <w:rPr>
      <w:b/>
      <w:bCs/>
    </w:rPr>
  </w:style>
  <w:style w:type="character" w:customStyle="1" w:styleId="CommentSubjectChar">
    <w:name w:val="Comment Subject Char"/>
    <w:basedOn w:val="CommentTextChar"/>
    <w:link w:val="CommentSubject"/>
    <w:uiPriority w:val="99"/>
    <w:semiHidden/>
    <w:rsid w:val="00343A84"/>
    <w:rPr>
      <w:b/>
      <w:bCs/>
      <w:sz w:val="20"/>
      <w:szCs w:val="20"/>
    </w:rPr>
  </w:style>
  <w:style w:type="table" w:styleId="TableGrid">
    <w:name w:val="Table Grid"/>
    <w:basedOn w:val="TableNormal"/>
    <w:uiPriority w:val="39"/>
    <w:rsid w:val="002B4C5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
    <w:basedOn w:val="Normal"/>
    <w:link w:val="FootnoteTextChar"/>
    <w:unhideWhenUsed/>
    <w:qFormat/>
    <w:rsid w:val="00971226"/>
    <w:pPr>
      <w:spacing w:after="0" w:line="240" w:lineRule="auto"/>
    </w:pPr>
    <w:rPr>
      <w:sz w:val="20"/>
      <w:szCs w:val="20"/>
      <w:lang w:eastAsia="zh-CN"/>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Reference Char"/>
    <w:basedOn w:val="DefaultParagraphFont"/>
    <w:link w:val="FootnoteText"/>
    <w:rsid w:val="00971226"/>
    <w:rPr>
      <w:sz w:val="20"/>
      <w:szCs w:val="20"/>
      <w:lang w:eastAsia="zh-CN"/>
    </w:rPr>
  </w:style>
  <w:style w:type="character" w:styleId="FootnoteReference">
    <w:name w:val="footnote reference"/>
    <w:aliases w:val="Footnote symbol"/>
    <w:basedOn w:val="DefaultParagraphFont"/>
    <w:unhideWhenUsed/>
    <w:rsid w:val="00971226"/>
    <w:rPr>
      <w:vertAlign w:val="superscript"/>
    </w:rPr>
  </w:style>
  <w:style w:type="character" w:customStyle="1" w:styleId="NormalWebChar">
    <w:name w:val="Normal (Web) Char"/>
    <w:link w:val="NormalWeb"/>
    <w:uiPriority w:val="99"/>
    <w:locked/>
    <w:rsid w:val="00971226"/>
    <w:rPr>
      <w:rFonts w:ascii="Times New Roman" w:hAnsi="Times New Roman" w:cs="Times New Roman"/>
      <w:sz w:val="24"/>
      <w:szCs w:val="24"/>
    </w:rPr>
  </w:style>
  <w:style w:type="paragraph" w:styleId="Header">
    <w:name w:val="header"/>
    <w:basedOn w:val="Normal"/>
    <w:link w:val="HeaderChar"/>
    <w:uiPriority w:val="99"/>
    <w:unhideWhenUsed/>
    <w:rsid w:val="00300F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F46"/>
  </w:style>
  <w:style w:type="paragraph" w:styleId="Footer">
    <w:name w:val="footer"/>
    <w:basedOn w:val="Normal"/>
    <w:link w:val="FooterChar"/>
    <w:uiPriority w:val="99"/>
    <w:unhideWhenUsed/>
    <w:rsid w:val="00300F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0F46"/>
  </w:style>
  <w:style w:type="paragraph" w:styleId="BodyText">
    <w:name w:val="Body Text"/>
    <w:basedOn w:val="Normal"/>
    <w:link w:val="BodyTextChar"/>
    <w:uiPriority w:val="1"/>
    <w:qFormat/>
    <w:rsid w:val="00300F46"/>
    <w:pPr>
      <w:widowControl w:val="0"/>
      <w:autoSpaceDE w:val="0"/>
      <w:autoSpaceDN w:val="0"/>
      <w:spacing w:after="0" w:line="240" w:lineRule="auto"/>
    </w:pPr>
    <w:rPr>
      <w:rFonts w:ascii="Trebuchet MS" w:eastAsia="Trebuchet MS" w:hAnsi="Trebuchet MS" w:cs="Trebuchet MS"/>
      <w:sz w:val="20"/>
      <w:szCs w:val="20"/>
      <w:lang w:val="ro-RO"/>
    </w:rPr>
  </w:style>
  <w:style w:type="character" w:customStyle="1" w:styleId="BodyTextChar">
    <w:name w:val="Body Text Char"/>
    <w:basedOn w:val="DefaultParagraphFont"/>
    <w:link w:val="BodyText"/>
    <w:uiPriority w:val="1"/>
    <w:rsid w:val="00300F46"/>
    <w:rPr>
      <w:rFonts w:ascii="Trebuchet MS" w:eastAsia="Trebuchet MS" w:hAnsi="Trebuchet MS" w:cs="Trebuchet MS"/>
      <w:sz w:val="20"/>
      <w:szCs w:val="20"/>
      <w:lang w:val="ro-RO"/>
    </w:rPr>
  </w:style>
  <w:style w:type="paragraph" w:styleId="BalloonText">
    <w:name w:val="Balloon Text"/>
    <w:basedOn w:val="Normal"/>
    <w:link w:val="BalloonTextChar"/>
    <w:uiPriority w:val="99"/>
    <w:semiHidden/>
    <w:unhideWhenUsed/>
    <w:rsid w:val="00101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4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444514">
      <w:marLeft w:val="0"/>
      <w:marRight w:val="0"/>
      <w:marTop w:val="0"/>
      <w:marBottom w:val="75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ege5.ro/App/Document/gezdinzsgi/ordonanta-nr-65-1994-privind-organizarea-activitatii-de-expertiza-contabila-si-a-contabililor-autorizati?d=2022-08-01" TargetMode="External"/><Relationship Id="rId13" Type="http://schemas.openxmlformats.org/officeDocument/2006/relationships/hyperlink" Target="http://lege5.ro/App/Document/he3dmmjvgy/legea-concurentei-nr-21-1996?d=2022-08-01" TargetMode="External"/><Relationship Id="rId18" Type="http://schemas.openxmlformats.org/officeDocument/2006/relationships/hyperlink" Target="https://lege5.ro/App/Document/g44dkmjvgy/regulamentul-nr-1589-2015-de-stabilire-a-normelor-de-aplicare-a-articolului-108-din-tratatul-privind-functionarea-uniunii-europene-text-codificat-text-cu-relevanta-pentru-see?d=2022-02-1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ege5.ro/App/Document/gezdimrygiya/ordinul-nr-437-2016-pentru-punerea-in-aplicare-a-regulamentului-privind-registrul-ajutoarelor-de-stat?d=2022-02-13" TargetMode="External"/><Relationship Id="rId7" Type="http://schemas.openxmlformats.org/officeDocument/2006/relationships/endnotes" Target="endnotes.xml"/><Relationship Id="rId12" Type="http://schemas.openxmlformats.org/officeDocument/2006/relationships/hyperlink" Target="http://lege5.ro/App/Document/gqydqobshe/ordonanta-de-urgenta-nr-77-2014-privind-procedurile-nationale-in-domeniul-ajutorului-de-stat-precum-si-pentru-modificarea-si-completarea-legii-concurentei-nr-21-1996?pid=68883732&amp;d=2022-08-01" TargetMode="External"/><Relationship Id="rId17" Type="http://schemas.openxmlformats.org/officeDocument/2006/relationships/hyperlink" Target="http://lege5.ro/App/Document/gu4dknjtgm/legea-nr-20-2015-pentru-aprobarea-ordonantei-de-urgenta-a-guvernului-nr-77-2014-privind-procedurile-nationale-in-domeniul-ajutorului-de-stat-precum-si-pentru-modificarea-si-completarea-legii-concurent?d=2022-08-0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lege5.ro/App/Document/he3dmmjvgy/legea-concurentei-nr-21-1996?d=2022-08-01" TargetMode="External"/><Relationship Id="rId20" Type="http://schemas.openxmlformats.org/officeDocument/2006/relationships/hyperlink" Target="https://lege5.ro/App/Document/he3dsnzwgm/regulamentul-nr-659-1999-de-stabilire-a-normelor-de-aplicare-a-articolului-93-din-tratatul-ce?d=2022-02-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qydqobshe/ordonanta-de-urgenta-nr-77-2014-privind-procedurile-nationale-in-domeniul-ajutorului-de-stat-precum-si-pentru-modificarea-si-completarea-legii-concurentei-nr-21-1996?pid=75527472&amp;d=2022-08-0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lege5.ro/App/Document/gqydqobshe/ordonanta-de-urgenta-nr-77-2014-privind-procedurile-nationale-in-domeniul-ajutorului-de-stat-precum-si-pentru-modificarea-si-completarea-legii-concurentei-nr-21-1996?d=2022-08-01" TargetMode="External"/><Relationship Id="rId23" Type="http://schemas.openxmlformats.org/officeDocument/2006/relationships/hyperlink" Target="http://lege5.ro/App/Document/haydonjug4yq/procedura-de-implementare-a-schemei-de-ajutor-de-stat-prevazuta-de-ordonanta-de-urgenta-a-guvernului-nr-224-2020-privind-unele-masuri-pentru-acordarea-de-sprijin-financiar-pentru-intreprinderile-din-d?pid=396920794&amp;d=2022-08-01" TargetMode="External"/><Relationship Id="rId10" Type="http://schemas.openxmlformats.org/officeDocument/2006/relationships/hyperlink" Target="http://lege5.ro/App/Document/geytinjtga/ordonanta-de-urgenta-nr-146-2002-privind-formarea-si-utilizarea-resurselor-derulate-prin-trezoreria-statului?d=2022-08-01" TargetMode="External"/><Relationship Id="rId19" Type="http://schemas.openxmlformats.org/officeDocument/2006/relationships/hyperlink" Target="https://lege5.ro/App/Document/gi3tgojyge/regulamentul-nr-794-2004-de-punere-in-aplicare-a-regulamentului-ce-nr-659-1999-al-consiliului-de-stabilire-a-normelor-de-aplicare-a-articolului-93-din-tratatul-ce?d=2022-02-13" TargetMode="External"/><Relationship Id="rId4" Type="http://schemas.openxmlformats.org/officeDocument/2006/relationships/settings" Target="settings.xml"/><Relationship Id="rId9" Type="http://schemas.openxmlformats.org/officeDocument/2006/relationships/hyperlink" Target="https://lege5.ro/App/Document/gu3dsojy/legea-contenciosului-administrativ-nr-554-2004?d=2020-02-05%22" TargetMode="External"/><Relationship Id="rId14" Type="http://schemas.openxmlformats.org/officeDocument/2006/relationships/hyperlink" Target="http://lege5.ro/App/Document/gu4dknjtgm/legea-nr-20-2015-pentru-aprobarea-ordonantei-de-urgenta-a-guvernului-nr-77-2014-privind-procedurile-nationale-in-domeniul-ajutorului-de-stat-precum-si-pentru-modificarea-si-completarea-legii-concurent?d=2022-08-01" TargetMode="External"/><Relationship Id="rId22" Type="http://schemas.openxmlformats.org/officeDocument/2006/relationships/hyperlink" Target="https://lege5.ro/App/Document/gezdimrygiyq/regulamentul-privind-registrul-ajutoarelor-de-stat-din-21062016?d=2022-02-1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23DCA-DA90-4AAD-96ED-E438AB866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13</Pages>
  <Words>6065</Words>
  <Characters>34577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20</cp:revision>
  <cp:lastPrinted>2023-06-29T14:30:00Z</cp:lastPrinted>
  <dcterms:created xsi:type="dcterms:W3CDTF">2023-04-25T09:38:00Z</dcterms:created>
  <dcterms:modified xsi:type="dcterms:W3CDTF">2023-07-05T09:03:00Z</dcterms:modified>
</cp:coreProperties>
</file>